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C0" w:rsidRDefault="006F00C0">
      <w:pPr>
        <w:rPr>
          <w:rFonts w:ascii="Courier New" w:hAnsi="Courier New" w:cs="Courier New"/>
          <w:b/>
          <w:bCs/>
          <w:sz w:val="24"/>
          <w:u w:val="single"/>
        </w:rPr>
      </w:pPr>
    </w:p>
    <w:p w:rsidR="006F00C0" w:rsidRDefault="006F00C0">
      <w:pPr>
        <w:rPr>
          <w:rFonts w:ascii="Courier New" w:hAnsi="Courier New" w:cs="Courier New"/>
          <w:b/>
          <w:bCs/>
          <w:sz w:val="24"/>
          <w:u w:val="single"/>
          <w:lang w:val="en-US"/>
        </w:rPr>
      </w:pPr>
    </w:p>
    <w:p w:rsidR="006F00C0" w:rsidRDefault="006F00C0">
      <w:pPr>
        <w:rPr>
          <w:rFonts w:ascii="Courier New" w:hAnsi="Courier New" w:cs="Courier New"/>
          <w:b/>
          <w:bCs/>
          <w:sz w:val="24"/>
          <w:u w:val="single"/>
          <w:lang w:val="en-US"/>
        </w:rPr>
      </w:pPr>
    </w:p>
    <w:p w:rsidR="006F00C0" w:rsidRDefault="006D3398">
      <w:pPr>
        <w:rPr>
          <w:rFonts w:ascii="Courier New" w:hAnsi="Courier New" w:cs="Courier New"/>
          <w:b/>
          <w:bCs/>
          <w:sz w:val="24"/>
          <w:u w:val="single"/>
        </w:rPr>
      </w:pPr>
      <w:r>
        <w:rPr>
          <w:rFonts w:ascii="Courier New" w:hAnsi="Courier New" w:cs="Courier New"/>
          <w:b/>
          <w:bCs/>
          <w:sz w:val="24"/>
          <w:u w:val="single"/>
        </w:rPr>
        <w:tab/>
        <w:t xml:space="preserve">ΛΑΜΙΑ  </w:t>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t>ΠΡΟΫΠΟΛΟΓΙΣΜΟΣ  20</w:t>
      </w:r>
      <w:r w:rsidRPr="00D3799E">
        <w:rPr>
          <w:rFonts w:ascii="Courier New" w:hAnsi="Courier New" w:cs="Courier New"/>
          <w:b/>
          <w:bCs/>
          <w:sz w:val="24"/>
          <w:u w:val="single"/>
        </w:rPr>
        <w:t>1</w:t>
      </w:r>
      <w:r w:rsidR="00D3799E" w:rsidRPr="00D3799E">
        <w:rPr>
          <w:rFonts w:ascii="Courier New" w:hAnsi="Courier New" w:cs="Courier New"/>
          <w:b/>
          <w:bCs/>
          <w:sz w:val="24"/>
          <w:u w:val="single"/>
        </w:rPr>
        <w:t>4</w:t>
      </w:r>
      <w:r>
        <w:rPr>
          <w:rFonts w:ascii="Courier New" w:hAnsi="Courier New" w:cs="Courier New"/>
          <w:b/>
          <w:bCs/>
          <w:sz w:val="24"/>
          <w:u w:val="single"/>
        </w:rPr>
        <w:tab/>
      </w:r>
      <w:r>
        <w:rPr>
          <w:rFonts w:ascii="Courier New" w:hAnsi="Courier New" w:cs="Courier New"/>
          <w:b/>
          <w:bCs/>
          <w:sz w:val="24"/>
          <w:u w:val="single"/>
        </w:rPr>
        <w:tab/>
      </w:r>
    </w:p>
    <w:p w:rsidR="006F00C0" w:rsidRDefault="006F00C0">
      <w:pPr>
        <w:rPr>
          <w:rFonts w:ascii="Arial" w:hAnsi="Arial"/>
          <w:b/>
          <w:bCs/>
          <w:sz w:val="24"/>
        </w:rPr>
      </w:pPr>
    </w:p>
    <w:p w:rsidR="006F00C0" w:rsidRDefault="006F00C0">
      <w:pPr>
        <w:rPr>
          <w:rFonts w:ascii="Arial" w:hAnsi="Arial"/>
          <w:sz w:val="24"/>
        </w:rPr>
      </w:pPr>
    </w:p>
    <w:p w:rsidR="006F00C0" w:rsidRDefault="006D3398">
      <w:pPr>
        <w:rPr>
          <w:rFonts w:ascii="Arial" w:hAnsi="Arial"/>
          <w:sz w:val="24"/>
        </w:rPr>
      </w:pPr>
      <w:r>
        <w:rPr>
          <w:rFonts w:ascii="Arial" w:hAnsi="Arial"/>
          <w:sz w:val="24"/>
        </w:rPr>
        <w:t xml:space="preserve">  </w:t>
      </w:r>
    </w:p>
    <w:p w:rsidR="006F00C0" w:rsidRDefault="006F00C0">
      <w:pPr>
        <w:rPr>
          <w:rFonts w:ascii="Arial" w:hAnsi="Arial"/>
          <w:sz w:val="24"/>
        </w:rPr>
      </w:pPr>
    </w:p>
    <w:p w:rsidR="006F00C0" w:rsidRDefault="006F00C0">
      <w:pPr>
        <w:rPr>
          <w:rFonts w:ascii="Arial" w:hAnsi="Arial"/>
          <w:sz w:val="24"/>
        </w:rPr>
      </w:pPr>
    </w:p>
    <w:p w:rsidR="006F00C0" w:rsidRDefault="006F00C0">
      <w:pPr>
        <w:rPr>
          <w:rFonts w:ascii="Arial" w:hAnsi="Arial"/>
          <w:sz w:val="24"/>
        </w:rPr>
      </w:pPr>
    </w:p>
    <w:p w:rsidR="006F00C0" w:rsidRDefault="006F00C0">
      <w:pPr>
        <w:rPr>
          <w:rFonts w:ascii="Arial" w:hAnsi="Arial"/>
          <w:sz w:val="24"/>
        </w:rPr>
      </w:pPr>
    </w:p>
    <w:p w:rsidR="006F00C0" w:rsidRDefault="006F00C0">
      <w:pPr>
        <w:rPr>
          <w:rFonts w:ascii="Arial" w:hAnsi="Arial"/>
          <w:sz w:val="24"/>
        </w:rPr>
      </w:pPr>
    </w:p>
    <w:p w:rsidR="006F00C0" w:rsidRDefault="006F00C0">
      <w:pPr>
        <w:rPr>
          <w:rFonts w:ascii="Arial" w:hAnsi="Arial"/>
          <w:sz w:val="24"/>
        </w:rPr>
      </w:pPr>
    </w:p>
    <w:p w:rsidR="006F00C0" w:rsidRDefault="006F00C0">
      <w:pPr>
        <w:jc w:val="center"/>
        <w:rPr>
          <w:rFonts w:ascii="Arial" w:hAnsi="Arial"/>
          <w:sz w:val="24"/>
        </w:rPr>
      </w:pPr>
    </w:p>
    <w:p w:rsidR="006F00C0" w:rsidRDefault="006F00C0">
      <w:pPr>
        <w:jc w:val="center"/>
        <w:rPr>
          <w:rFonts w:ascii="Arial" w:hAnsi="Arial"/>
          <w:sz w:val="24"/>
        </w:rPr>
      </w:pPr>
    </w:p>
    <w:p w:rsidR="006F00C0" w:rsidRDefault="006D3398">
      <w:pPr>
        <w:pStyle w:val="8"/>
        <w:rPr>
          <w:i/>
          <w:iCs/>
          <w:sz w:val="28"/>
        </w:rPr>
      </w:pPr>
      <w:r>
        <w:rPr>
          <w:i/>
          <w:iCs/>
          <w:sz w:val="28"/>
        </w:rPr>
        <w:t>ΠΙΝΑΚΑΣ  ΠΕΡΙΕΧΟΜΕΝΩΝ</w:t>
      </w:r>
    </w:p>
    <w:p w:rsidR="006F00C0" w:rsidRDefault="006F00C0">
      <w:pPr>
        <w:rPr>
          <w:sz w:val="28"/>
        </w:rPr>
      </w:pPr>
    </w:p>
    <w:p w:rsidR="006F00C0" w:rsidRDefault="006F00C0">
      <w:pPr>
        <w:pStyle w:val="a6"/>
        <w:tabs>
          <w:tab w:val="clear" w:pos="4153"/>
          <w:tab w:val="clear" w:pos="8306"/>
        </w:tabs>
      </w:pPr>
    </w:p>
    <w:p w:rsidR="006F00C0" w:rsidRDefault="006F00C0"/>
    <w:p w:rsidR="006F00C0" w:rsidRDefault="006F00C0"/>
    <w:p w:rsidR="006F00C0" w:rsidRDefault="006F00C0">
      <w:pPr>
        <w:rPr>
          <w:rFonts w:ascii="Arial" w:hAnsi="Arial"/>
          <w:sz w:val="24"/>
        </w:rPr>
      </w:pPr>
    </w:p>
    <w:p w:rsidR="006F00C0" w:rsidRDefault="006F00C0">
      <w:pPr>
        <w:pStyle w:val="3"/>
        <w:rPr>
          <w:rFonts w:ascii="Arial" w:hAnsi="Arial"/>
          <w:sz w:val="18"/>
        </w:rPr>
      </w:pPr>
    </w:p>
    <w:p w:rsidR="006F00C0" w:rsidRDefault="006D3398">
      <w:pPr>
        <w:pStyle w:val="3"/>
        <w:rPr>
          <w:rFonts w:ascii="Arial" w:hAnsi="Arial"/>
          <w:i/>
          <w:iCs/>
          <w:u w:val="single"/>
        </w:rPr>
      </w:pPr>
      <w:r>
        <w:rPr>
          <w:rFonts w:ascii="Arial" w:hAnsi="Arial"/>
          <w:i/>
          <w:iCs/>
          <w:u w:val="single"/>
        </w:rPr>
        <w:t>Α’ ΤΕΥΧΟΣ ΠΡΟΫΠΟΛΟΓΙΣΜΟΣ 201</w:t>
      </w:r>
      <w:r w:rsidR="00D3799E" w:rsidRPr="00121D71">
        <w:rPr>
          <w:rFonts w:ascii="Arial" w:hAnsi="Arial"/>
          <w:i/>
          <w:iCs/>
          <w:u w:val="single"/>
        </w:rPr>
        <w:t>4</w:t>
      </w:r>
      <w:r>
        <w:rPr>
          <w:rFonts w:ascii="Arial" w:hAnsi="Arial"/>
          <w:i/>
          <w:iCs/>
          <w:u w:val="single"/>
        </w:rPr>
        <w:t xml:space="preserve"> </w:t>
      </w:r>
    </w:p>
    <w:p w:rsidR="006F00C0" w:rsidRDefault="006F00C0">
      <w:pPr>
        <w:rPr>
          <w:rFonts w:ascii="Arial" w:hAnsi="Arial"/>
          <w:sz w:val="24"/>
        </w:rPr>
      </w:pPr>
    </w:p>
    <w:p w:rsidR="006F00C0" w:rsidRDefault="006F00C0">
      <w:pPr>
        <w:pStyle w:val="a6"/>
        <w:tabs>
          <w:tab w:val="clear" w:pos="4153"/>
          <w:tab w:val="clear" w:pos="8306"/>
        </w:tabs>
        <w:rPr>
          <w:rFonts w:ascii="Arial" w:hAnsi="Arial"/>
        </w:rPr>
      </w:pPr>
    </w:p>
    <w:p w:rsidR="006F00C0" w:rsidRDefault="006D3398">
      <w:pPr>
        <w:rPr>
          <w:rFonts w:ascii="Arial" w:hAnsi="Arial"/>
          <w:b/>
          <w:bCs/>
          <w:i/>
          <w:iCs/>
          <w:sz w:val="22"/>
        </w:rPr>
      </w:pPr>
      <w:r>
        <w:rPr>
          <w:rFonts w:ascii="Arial" w:hAnsi="Arial"/>
          <w:b/>
          <w:bCs/>
          <w:i/>
          <w:iCs/>
          <w:sz w:val="22"/>
        </w:rPr>
        <w:t>ΕΙΣΑΓΩΓΗ</w:t>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t xml:space="preserve">               1-3    </w:t>
      </w:r>
    </w:p>
    <w:p w:rsidR="006F00C0" w:rsidRDefault="006F00C0">
      <w:pPr>
        <w:rPr>
          <w:rFonts w:ascii="Arial" w:hAnsi="Arial"/>
          <w:b/>
          <w:bCs/>
          <w:i/>
          <w:iCs/>
          <w:sz w:val="22"/>
        </w:rPr>
      </w:pPr>
    </w:p>
    <w:p w:rsidR="006F00C0" w:rsidRDefault="006D3398">
      <w:pPr>
        <w:rPr>
          <w:rFonts w:ascii="Arial" w:hAnsi="Arial"/>
          <w:b/>
          <w:bCs/>
          <w:i/>
          <w:iCs/>
          <w:sz w:val="22"/>
        </w:rPr>
      </w:pPr>
      <w:r>
        <w:rPr>
          <w:rFonts w:ascii="Arial" w:hAnsi="Arial"/>
          <w:b/>
          <w:bCs/>
          <w:i/>
          <w:iCs/>
          <w:sz w:val="22"/>
        </w:rPr>
        <w:t>ΕΚΘΕΣΗ</w:t>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t xml:space="preserve">  4-19       </w:t>
      </w:r>
    </w:p>
    <w:p w:rsidR="006F00C0" w:rsidRDefault="006F00C0">
      <w:pPr>
        <w:rPr>
          <w:rFonts w:ascii="Arial" w:hAnsi="Arial"/>
          <w:b/>
          <w:bCs/>
          <w:i/>
          <w:iCs/>
          <w:sz w:val="22"/>
        </w:rPr>
      </w:pPr>
    </w:p>
    <w:p w:rsidR="006F00C0" w:rsidRDefault="006D3398">
      <w:pPr>
        <w:rPr>
          <w:rFonts w:ascii="Arial" w:hAnsi="Arial"/>
          <w:b/>
          <w:bCs/>
          <w:i/>
          <w:iCs/>
          <w:sz w:val="22"/>
        </w:rPr>
      </w:pPr>
      <w:r>
        <w:rPr>
          <w:rFonts w:ascii="Arial" w:hAnsi="Arial"/>
          <w:b/>
          <w:bCs/>
          <w:i/>
          <w:iCs/>
          <w:sz w:val="22"/>
        </w:rPr>
        <w:t>ΑΝΑΛΥΣΗ ΚΟΝΔΥΛΙΩΝ ΠΡΟΫΠΟΛΟΓΙΣΜΟΥ</w:t>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r>
      <w:r>
        <w:rPr>
          <w:rFonts w:ascii="Arial" w:hAnsi="Arial"/>
          <w:b/>
          <w:bCs/>
          <w:i/>
          <w:iCs/>
          <w:sz w:val="22"/>
        </w:rPr>
        <w:tab/>
        <w:t>20-3</w:t>
      </w:r>
      <w:r w:rsidR="0081196F">
        <w:rPr>
          <w:rFonts w:ascii="Arial" w:hAnsi="Arial"/>
          <w:b/>
          <w:bCs/>
          <w:i/>
          <w:iCs/>
          <w:sz w:val="22"/>
        </w:rPr>
        <w:t>7</w:t>
      </w:r>
      <w:r>
        <w:rPr>
          <w:rFonts w:ascii="Arial" w:hAnsi="Arial"/>
          <w:b/>
          <w:bCs/>
          <w:i/>
          <w:iCs/>
          <w:sz w:val="22"/>
        </w:rPr>
        <w:t xml:space="preserve">  </w:t>
      </w:r>
    </w:p>
    <w:p w:rsidR="006F00C0" w:rsidRDefault="006F00C0">
      <w:pPr>
        <w:rPr>
          <w:rFonts w:ascii="Arial" w:hAnsi="Arial"/>
          <w:b/>
          <w:bCs/>
          <w:i/>
          <w:iCs/>
          <w:sz w:val="22"/>
        </w:rPr>
      </w:pPr>
    </w:p>
    <w:p w:rsidR="006F00C0" w:rsidRDefault="006F00C0">
      <w:pPr>
        <w:rPr>
          <w:rFonts w:ascii="Arial" w:hAnsi="Arial"/>
          <w:b/>
          <w:bCs/>
          <w:i/>
          <w:iCs/>
          <w:sz w:val="22"/>
        </w:rPr>
      </w:pPr>
    </w:p>
    <w:p w:rsidR="006F00C0" w:rsidRDefault="006F00C0">
      <w:pPr>
        <w:pStyle w:val="9"/>
      </w:pPr>
    </w:p>
    <w:p w:rsidR="006F00C0" w:rsidRDefault="006F00C0">
      <w:pPr>
        <w:pStyle w:val="9"/>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D3398">
      <w:pPr>
        <w:rPr>
          <w:rFonts w:ascii="Arial" w:hAnsi="Arial"/>
          <w:b/>
          <w:sz w:val="24"/>
        </w:rPr>
      </w:pPr>
      <w:r>
        <w:rPr>
          <w:rFonts w:ascii="Arial" w:hAnsi="Arial"/>
          <w:b/>
          <w:sz w:val="24"/>
        </w:rPr>
        <w:br w:type="page"/>
      </w: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Pr="00121D71" w:rsidRDefault="006D3398">
      <w:pPr>
        <w:rPr>
          <w:rFonts w:ascii="Courier New" w:hAnsi="Courier New" w:cs="Courier New"/>
          <w:b/>
          <w:bCs/>
          <w:sz w:val="24"/>
          <w:u w:val="single"/>
        </w:rPr>
      </w:pPr>
      <w:r>
        <w:rPr>
          <w:rFonts w:ascii="Arial" w:hAnsi="Arial"/>
          <w:b/>
          <w:sz w:val="24"/>
        </w:rPr>
        <w:t xml:space="preserve">    </w:t>
      </w:r>
      <w:r>
        <w:rPr>
          <w:rFonts w:ascii="Courier New" w:hAnsi="Courier New" w:cs="Courier New"/>
          <w:b/>
          <w:bCs/>
          <w:sz w:val="24"/>
          <w:u w:val="single"/>
        </w:rPr>
        <w:t xml:space="preserve">ΛΑΜΙΑ  </w:t>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t>ΠΡΟΫΠΟΛΟΓΙΣΜΟΣ  201</w:t>
      </w:r>
      <w:r w:rsidR="00D3799E" w:rsidRPr="00121D71">
        <w:rPr>
          <w:rFonts w:ascii="Courier New" w:hAnsi="Courier New" w:cs="Courier New"/>
          <w:b/>
          <w:bCs/>
          <w:sz w:val="24"/>
          <w:u w:val="single"/>
        </w:rPr>
        <w:t>4</w:t>
      </w:r>
    </w:p>
    <w:p w:rsidR="006F00C0" w:rsidRDefault="006F00C0">
      <w:pPr>
        <w:rPr>
          <w:rFonts w:ascii="Arial" w:hAnsi="Arial"/>
          <w:b/>
          <w:bCs/>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D3398">
      <w:pPr>
        <w:rPr>
          <w:rFonts w:ascii="Arial" w:hAnsi="Arial"/>
          <w:b/>
          <w:sz w:val="24"/>
        </w:rPr>
      </w:pPr>
      <w:r>
        <w:rPr>
          <w:rFonts w:ascii="Arial" w:hAnsi="Arial"/>
          <w:b/>
          <w:sz w:val="24"/>
        </w:rPr>
        <w:t xml:space="preserve"> </w:t>
      </w: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framePr w:w="8187" w:h="1996" w:hSpace="181" w:wrap="around" w:vAnchor="text" w:hAnchor="page" w:x="1730" w:y="35"/>
        <w:pBdr>
          <w:top w:val="double" w:sz="12" w:space="1" w:color="auto"/>
          <w:left w:val="double" w:sz="12" w:space="1" w:color="auto"/>
          <w:bottom w:val="double" w:sz="12" w:space="1" w:color="auto"/>
          <w:right w:val="double" w:sz="12" w:space="1" w:color="auto"/>
        </w:pBdr>
        <w:shd w:val="clear" w:color="auto" w:fill="FFCC99"/>
        <w:jc w:val="center"/>
        <w:rPr>
          <w:b/>
          <w:sz w:val="28"/>
        </w:rPr>
      </w:pPr>
    </w:p>
    <w:p w:rsidR="006F00C0" w:rsidRDefault="006D3398">
      <w:pPr>
        <w:pStyle w:val="a5"/>
        <w:framePr w:wrap="around"/>
        <w:shd w:val="clear" w:color="auto" w:fill="FFCC99"/>
        <w:rPr>
          <w:rFonts w:ascii="Courier New" w:hAnsi="Courier New" w:cs="Courier New"/>
        </w:rPr>
      </w:pPr>
      <w:r>
        <w:rPr>
          <w:rFonts w:ascii="Courier New" w:hAnsi="Courier New" w:cs="Courier New"/>
        </w:rPr>
        <w:t>ΕΙΣΑΓΩΓΗ</w:t>
      </w: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D3398">
      <w:pPr>
        <w:jc w:val="right"/>
        <w:rPr>
          <w:bCs/>
          <w:sz w:val="28"/>
        </w:rPr>
      </w:pPr>
      <w:r>
        <w:rPr>
          <w:rFonts w:ascii="Arial" w:hAnsi="Arial"/>
          <w:b/>
          <w:sz w:val="24"/>
        </w:rPr>
        <w:br w:type="page"/>
      </w:r>
      <w:r>
        <w:rPr>
          <w:rFonts w:ascii="Arial" w:hAnsi="Arial"/>
          <w:bCs/>
          <w:sz w:val="24"/>
        </w:rPr>
        <w:lastRenderedPageBreak/>
        <w:t>1</w:t>
      </w:r>
    </w:p>
    <w:p w:rsidR="006F00C0" w:rsidRDefault="006D3398">
      <w:pPr>
        <w:jc w:val="both"/>
        <w:rPr>
          <w:rFonts w:ascii="Arial" w:hAnsi="Arial" w:cs="Arial"/>
          <w:b/>
          <w:sz w:val="24"/>
          <w:u w:val="single"/>
        </w:rPr>
      </w:pPr>
      <w:r>
        <w:rPr>
          <w:rFonts w:ascii="Arial" w:hAnsi="Arial" w:cs="Arial"/>
          <w:b/>
          <w:sz w:val="24"/>
          <w:u w:val="single"/>
        </w:rPr>
        <w:t>ΕΙΣΑΓΩΓΗ</w:t>
      </w:r>
    </w:p>
    <w:p w:rsidR="006F00C0" w:rsidRDefault="006F00C0">
      <w:pPr>
        <w:jc w:val="both"/>
        <w:rPr>
          <w:rFonts w:ascii="Arial" w:hAnsi="Arial" w:cs="Arial"/>
          <w:b/>
          <w:sz w:val="24"/>
          <w:u w:val="single"/>
        </w:rPr>
      </w:pPr>
    </w:p>
    <w:p w:rsidR="006F00C0" w:rsidRDefault="006D3398">
      <w:pPr>
        <w:jc w:val="both"/>
        <w:rPr>
          <w:rFonts w:ascii="Arial" w:hAnsi="Arial" w:cs="Arial"/>
          <w:b/>
          <w:sz w:val="24"/>
        </w:rPr>
      </w:pPr>
      <w:r>
        <w:rPr>
          <w:rFonts w:ascii="Arial" w:hAnsi="Arial" w:cs="Arial"/>
          <w:b/>
          <w:sz w:val="24"/>
        </w:rPr>
        <w:t>Κύριε Πρόεδρε</w:t>
      </w:r>
    </w:p>
    <w:p w:rsidR="006F00C0" w:rsidRDefault="006F00C0">
      <w:pPr>
        <w:jc w:val="both"/>
        <w:rPr>
          <w:rFonts w:ascii="Arial" w:hAnsi="Arial" w:cs="Arial"/>
          <w:b/>
          <w:sz w:val="24"/>
        </w:rPr>
      </w:pPr>
    </w:p>
    <w:p w:rsidR="006F00C0" w:rsidRDefault="006D3398">
      <w:pPr>
        <w:jc w:val="both"/>
        <w:rPr>
          <w:rFonts w:ascii="Arial" w:hAnsi="Arial" w:cs="Arial"/>
          <w:b/>
          <w:sz w:val="24"/>
        </w:rPr>
      </w:pPr>
      <w:r>
        <w:rPr>
          <w:rFonts w:ascii="Arial" w:hAnsi="Arial" w:cs="Arial"/>
          <w:b/>
          <w:sz w:val="24"/>
        </w:rPr>
        <w:t xml:space="preserve">κύριοι, Μέλη του Διοικητικού Συμβουλίου </w:t>
      </w:r>
    </w:p>
    <w:p w:rsidR="006F00C0" w:rsidRDefault="006F00C0">
      <w:pPr>
        <w:jc w:val="both"/>
        <w:rPr>
          <w:rFonts w:ascii="Arial" w:hAnsi="Arial" w:cs="Arial"/>
          <w:sz w:val="24"/>
        </w:rPr>
      </w:pPr>
    </w:p>
    <w:p w:rsidR="006F00C0" w:rsidRDefault="006D3398">
      <w:pPr>
        <w:spacing w:line="320" w:lineRule="exact"/>
        <w:jc w:val="both"/>
        <w:rPr>
          <w:rFonts w:ascii="Arial" w:hAnsi="Arial" w:cs="Arial"/>
          <w:sz w:val="24"/>
        </w:rPr>
      </w:pPr>
      <w:r>
        <w:rPr>
          <w:rFonts w:ascii="Arial" w:hAnsi="Arial" w:cs="Arial"/>
          <w:sz w:val="24"/>
        </w:rPr>
        <w:tab/>
        <w:t>Σας υποβάλλουμε για έγκριση τον προϋπολο</w:t>
      </w:r>
      <w:r w:rsidR="008C66B9">
        <w:rPr>
          <w:rFonts w:ascii="Arial" w:hAnsi="Arial" w:cs="Arial"/>
          <w:sz w:val="24"/>
        </w:rPr>
        <w:t>γισμό του οικονομικού έτους 2014</w:t>
      </w:r>
      <w:r>
        <w:rPr>
          <w:rFonts w:ascii="Arial" w:hAnsi="Arial" w:cs="Arial"/>
          <w:sz w:val="24"/>
        </w:rPr>
        <w:t>, ο οποίος έχει συνταχθεί σύμφωνα με τις διατάξεις του Ν.1069/80 που διέπει τις Δ.Ε.Υ.Α..</w:t>
      </w:r>
    </w:p>
    <w:p w:rsidR="006F00C0" w:rsidRDefault="006D3398">
      <w:pPr>
        <w:spacing w:line="320" w:lineRule="exact"/>
        <w:jc w:val="both"/>
        <w:rPr>
          <w:rFonts w:ascii="Arial" w:hAnsi="Arial" w:cs="Arial"/>
          <w:sz w:val="24"/>
        </w:rPr>
      </w:pPr>
      <w:r>
        <w:rPr>
          <w:rFonts w:ascii="Arial" w:hAnsi="Arial" w:cs="Arial"/>
          <w:sz w:val="24"/>
        </w:rPr>
        <w:tab/>
        <w:t>Ο προϋπολογισμός αναφέρ</w:t>
      </w:r>
      <w:r w:rsidR="008C66B9">
        <w:rPr>
          <w:rFonts w:ascii="Arial" w:hAnsi="Arial" w:cs="Arial"/>
          <w:sz w:val="24"/>
        </w:rPr>
        <w:t>εται στο χρονικό διάστημα 1-1-14</w:t>
      </w:r>
      <w:r>
        <w:rPr>
          <w:rFonts w:ascii="Arial" w:hAnsi="Arial" w:cs="Arial"/>
          <w:sz w:val="24"/>
        </w:rPr>
        <w:t xml:space="preserve"> έως </w:t>
      </w:r>
    </w:p>
    <w:p w:rsidR="006F00C0" w:rsidRDefault="006D3398">
      <w:pPr>
        <w:spacing w:line="320" w:lineRule="exact"/>
        <w:jc w:val="both"/>
        <w:rPr>
          <w:rFonts w:ascii="Arial" w:hAnsi="Arial" w:cs="Arial"/>
          <w:sz w:val="24"/>
        </w:rPr>
      </w:pPr>
      <w:r>
        <w:rPr>
          <w:rFonts w:ascii="Arial" w:hAnsi="Arial" w:cs="Arial"/>
          <w:sz w:val="24"/>
        </w:rPr>
        <w:t>31-12-1</w:t>
      </w:r>
      <w:r w:rsidR="008C66B9">
        <w:rPr>
          <w:rFonts w:ascii="Arial" w:hAnsi="Arial" w:cs="Arial"/>
          <w:sz w:val="24"/>
        </w:rPr>
        <w:t>4</w:t>
      </w:r>
      <w:r>
        <w:rPr>
          <w:rFonts w:ascii="Arial" w:hAnsi="Arial" w:cs="Arial"/>
          <w:sz w:val="24"/>
        </w:rPr>
        <w:t>.</w:t>
      </w:r>
    </w:p>
    <w:p w:rsidR="006F00C0" w:rsidRDefault="006D3398">
      <w:pPr>
        <w:spacing w:line="320" w:lineRule="exact"/>
        <w:jc w:val="both"/>
        <w:rPr>
          <w:rFonts w:ascii="Arial" w:hAnsi="Arial" w:cs="Arial"/>
          <w:sz w:val="24"/>
        </w:rPr>
      </w:pPr>
      <w:r>
        <w:rPr>
          <w:rFonts w:ascii="Arial" w:hAnsi="Arial" w:cs="Arial"/>
          <w:sz w:val="24"/>
        </w:rPr>
        <w:tab/>
        <w:t>Χαρακτηρίζεται από σαφήνεια, ειλικρίνεια και συγκρισιμότητα. Υποδιαιρείται σε επί μέρους προϋπολογισμούς που είναι εναρμονισμένοι με τους επί μέρους αντικειμενικούς στόχους της Επιχείρησης.</w:t>
      </w:r>
    </w:p>
    <w:p w:rsidR="006F00C0" w:rsidRDefault="006D3398">
      <w:pPr>
        <w:spacing w:line="320" w:lineRule="exact"/>
        <w:jc w:val="both"/>
        <w:rPr>
          <w:rFonts w:ascii="Arial" w:hAnsi="Arial" w:cs="Arial"/>
          <w:sz w:val="24"/>
        </w:rPr>
      </w:pPr>
      <w:r>
        <w:rPr>
          <w:rFonts w:ascii="Arial" w:hAnsi="Arial" w:cs="Arial"/>
          <w:sz w:val="24"/>
        </w:rPr>
        <w:tab/>
        <w:t>Οι στόχοι που θέτει και φιλοδοξεί να πετύχει, είναι ρεαλιστικοί και πραγματοποιήσιμοι.</w:t>
      </w:r>
    </w:p>
    <w:p w:rsidR="006F00C0" w:rsidRDefault="006D3398">
      <w:pPr>
        <w:spacing w:line="320" w:lineRule="exact"/>
        <w:jc w:val="both"/>
        <w:rPr>
          <w:rFonts w:ascii="Arial" w:hAnsi="Arial" w:cs="Arial"/>
          <w:sz w:val="24"/>
        </w:rPr>
      </w:pPr>
      <w:r>
        <w:rPr>
          <w:rFonts w:ascii="Arial" w:hAnsi="Arial" w:cs="Arial"/>
          <w:sz w:val="24"/>
        </w:rPr>
        <w:tab/>
        <w:t>Περιλαμβάνει το σύνολο των εσόδων και εξόδων που προβλέπεται να εισπράξει και να δαπανήσει</w:t>
      </w:r>
      <w:r w:rsidR="008C66B9">
        <w:rPr>
          <w:rFonts w:ascii="Arial" w:hAnsi="Arial" w:cs="Arial"/>
          <w:sz w:val="24"/>
        </w:rPr>
        <w:t xml:space="preserve"> η Επιχείρηση μέσα στο έτος 2014</w:t>
      </w:r>
      <w:r>
        <w:rPr>
          <w:rFonts w:ascii="Arial" w:hAnsi="Arial" w:cs="Arial"/>
          <w:sz w:val="24"/>
        </w:rPr>
        <w:t>.</w:t>
      </w:r>
    </w:p>
    <w:p w:rsidR="006F00C0" w:rsidRDefault="006D3398">
      <w:pPr>
        <w:spacing w:line="320" w:lineRule="exact"/>
        <w:ind w:firstLine="720"/>
        <w:jc w:val="both"/>
        <w:rPr>
          <w:rFonts w:ascii="Arial" w:hAnsi="Arial" w:cs="Arial"/>
          <w:sz w:val="24"/>
        </w:rPr>
      </w:pPr>
      <w:r>
        <w:rPr>
          <w:rFonts w:ascii="Arial" w:hAnsi="Arial" w:cs="Arial"/>
          <w:sz w:val="24"/>
        </w:rPr>
        <w:t>Καταρτίσθηκε με βάση :</w:t>
      </w:r>
    </w:p>
    <w:p w:rsidR="006F00C0" w:rsidRDefault="006D3398">
      <w:pPr>
        <w:spacing w:line="320" w:lineRule="exact"/>
        <w:jc w:val="both"/>
        <w:rPr>
          <w:rFonts w:ascii="Arial" w:hAnsi="Arial" w:cs="Arial"/>
          <w:sz w:val="24"/>
        </w:rPr>
      </w:pPr>
      <w:r>
        <w:rPr>
          <w:rFonts w:ascii="Arial" w:hAnsi="Arial" w:cs="Arial"/>
          <w:sz w:val="24"/>
        </w:rPr>
        <w:t>α) την στενή συνεργασία των στελεχών της Επιχείρησης ,</w:t>
      </w:r>
    </w:p>
    <w:p w:rsidR="006F00C0" w:rsidRDefault="006D3398">
      <w:pPr>
        <w:spacing w:line="320" w:lineRule="exact"/>
        <w:ind w:right="-284"/>
        <w:jc w:val="both"/>
        <w:rPr>
          <w:rFonts w:ascii="Arial" w:hAnsi="Arial" w:cs="Arial"/>
          <w:sz w:val="24"/>
        </w:rPr>
      </w:pPr>
      <w:r>
        <w:rPr>
          <w:rFonts w:ascii="Arial" w:hAnsi="Arial" w:cs="Arial"/>
          <w:sz w:val="24"/>
        </w:rPr>
        <w:t>β) την υπάρχουσα οργανωτική δομή και λογιστική οργάνωση της Επιχείρησης,</w:t>
      </w:r>
    </w:p>
    <w:p w:rsidR="006F00C0" w:rsidRDefault="006D3398">
      <w:pPr>
        <w:spacing w:line="320" w:lineRule="exact"/>
        <w:jc w:val="both"/>
        <w:rPr>
          <w:rFonts w:ascii="Arial" w:hAnsi="Arial" w:cs="Arial"/>
          <w:sz w:val="24"/>
        </w:rPr>
      </w:pPr>
      <w:r>
        <w:rPr>
          <w:rFonts w:ascii="Arial" w:hAnsi="Arial" w:cs="Arial"/>
          <w:sz w:val="24"/>
        </w:rPr>
        <w:t>γ) την ρεαλιστική εκτίμηση των παραγωγικών δυνατοτήτων τόσο στο ανθρώπινο δυναμικό όσο και στον μηχανολογικό εξοπλισμό, αξιοποιώντας την μέχρι σήμερα εμπειρία αλλά και τους δείκτες των προηγούμενων χρήσεων,</w:t>
      </w:r>
    </w:p>
    <w:p w:rsidR="006F00C0" w:rsidRDefault="006D3398">
      <w:pPr>
        <w:spacing w:line="320" w:lineRule="exact"/>
        <w:jc w:val="both"/>
        <w:rPr>
          <w:rFonts w:ascii="Arial" w:hAnsi="Arial" w:cs="Arial"/>
          <w:sz w:val="24"/>
        </w:rPr>
      </w:pPr>
      <w:r>
        <w:rPr>
          <w:rFonts w:ascii="Arial" w:hAnsi="Arial" w:cs="Arial"/>
          <w:sz w:val="24"/>
        </w:rPr>
        <w:t>δ) το χρονοδιάγραμμα υλοποίησης των επενδύσεων και τους στόχους της επιχείρησης.</w:t>
      </w:r>
    </w:p>
    <w:p w:rsidR="006F00C0" w:rsidRDefault="006D3398">
      <w:pPr>
        <w:spacing w:line="320" w:lineRule="exact"/>
        <w:jc w:val="both"/>
        <w:rPr>
          <w:rFonts w:ascii="Arial" w:hAnsi="Arial" w:cs="Arial"/>
          <w:sz w:val="24"/>
        </w:rPr>
      </w:pPr>
      <w:r>
        <w:rPr>
          <w:rFonts w:ascii="Arial" w:hAnsi="Arial" w:cs="Arial"/>
          <w:sz w:val="24"/>
        </w:rPr>
        <w:tab/>
        <w:t>Ο προϋπολογισμός είναι μια ποσοτική έκφραση του προγράμματος δράσης για το οικονομικό έτος 201</w:t>
      </w:r>
      <w:r w:rsidR="008C66B9">
        <w:rPr>
          <w:rFonts w:ascii="Arial" w:hAnsi="Arial" w:cs="Arial"/>
          <w:sz w:val="24"/>
        </w:rPr>
        <w:t>4</w:t>
      </w:r>
      <w:r>
        <w:rPr>
          <w:rFonts w:ascii="Arial" w:hAnsi="Arial" w:cs="Arial"/>
          <w:sz w:val="24"/>
        </w:rPr>
        <w:t>, και ένα εργαλείο για τον συντονισμό και την εφαρμογή του προγράμματος. Γίνεται δε χρήσιμος και αποτελεσματικός εφόσον επηρεάζει τη σκέψη και την ενέργεια των ανθρώπων που εργάζονται σε υπεύθυνες και μη θέσεις στην επιχείρηση και τους καθοδηγεί μέσα στους περιορισμούς και τα περιθώρια που θέτει ώστε να προσπαθήσουν με κάθε τρόπο να εξοικονομήσουν ή να μην σπαταλήσουν άσκοπα τους διάφορους παραγωγικούς συντελεστές και πόρους της Επιχείρησης.</w:t>
      </w:r>
    </w:p>
    <w:p w:rsidR="006F00C0" w:rsidRDefault="006D3398">
      <w:pPr>
        <w:spacing w:line="320" w:lineRule="exact"/>
        <w:jc w:val="both"/>
        <w:rPr>
          <w:rFonts w:ascii="Arial" w:hAnsi="Arial" w:cs="Arial"/>
          <w:sz w:val="24"/>
        </w:rPr>
      </w:pPr>
      <w:r>
        <w:rPr>
          <w:rFonts w:ascii="Arial" w:hAnsi="Arial" w:cs="Arial"/>
          <w:sz w:val="24"/>
        </w:rPr>
        <w:tab/>
        <w:t xml:space="preserve">Οι δαπάνες που περιλαμβάνονται στον προϋπολογισμό  εντάσσονται σε ένα λειτουργικό και επενδυτικό πρόγραμμα δράσης που στόχο έχει την επάρκεια και άριστη ποιότητα του πόσιμου νερού, τόσο στην πόλη όσο και στις τοπικές κοινότητες, την επέκταση και βελτίωση των υπηρεσιών αποχέτευσης και βιολογικής επεξεργασίας των λυμάτων για την προστασία του περιβάλλοντος και την μείωση τελικά του κόστους λειτουργίας των εκτεταμένων υποδομών και δικτύων μέσα από τον εκσυγχρονισμό και την εφαρμογή νέων τεχνολογιών συντήρησης και ελέγχου.  </w:t>
      </w:r>
    </w:p>
    <w:p w:rsidR="006F00C0" w:rsidRDefault="006D3398">
      <w:pPr>
        <w:spacing w:line="320" w:lineRule="exact"/>
        <w:jc w:val="both"/>
        <w:rPr>
          <w:rFonts w:ascii="Arial" w:hAnsi="Arial" w:cs="Arial"/>
          <w:sz w:val="24"/>
        </w:rPr>
      </w:pPr>
      <w:r>
        <w:rPr>
          <w:rFonts w:ascii="Arial" w:hAnsi="Arial" w:cs="Arial"/>
          <w:sz w:val="24"/>
        </w:rPr>
        <w:tab/>
      </w:r>
    </w:p>
    <w:p w:rsidR="006F00C0" w:rsidRDefault="006F00C0">
      <w:pPr>
        <w:spacing w:line="320" w:lineRule="exact"/>
        <w:jc w:val="both"/>
        <w:rPr>
          <w:rFonts w:ascii="Arial" w:hAnsi="Arial" w:cs="Arial"/>
          <w:sz w:val="28"/>
        </w:rPr>
      </w:pPr>
    </w:p>
    <w:p w:rsidR="00A60A33" w:rsidRDefault="006D3398">
      <w:pPr>
        <w:spacing w:line="320" w:lineRule="exact"/>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6F00C0" w:rsidRDefault="006D3398" w:rsidP="00A60A33">
      <w:pPr>
        <w:spacing w:line="320" w:lineRule="exact"/>
        <w:ind w:left="8640"/>
        <w:jc w:val="both"/>
        <w:rPr>
          <w:rFonts w:ascii="Arial" w:hAnsi="Arial" w:cs="Arial"/>
          <w:sz w:val="24"/>
        </w:rPr>
      </w:pPr>
      <w:r>
        <w:rPr>
          <w:rFonts w:ascii="Arial" w:hAnsi="Arial" w:cs="Arial"/>
          <w:sz w:val="24"/>
        </w:rPr>
        <w:lastRenderedPageBreak/>
        <w:t>2</w:t>
      </w:r>
    </w:p>
    <w:p w:rsidR="006F00C0" w:rsidRDefault="006D3398">
      <w:pPr>
        <w:spacing w:line="320" w:lineRule="exact"/>
        <w:jc w:val="both"/>
        <w:rPr>
          <w:rFonts w:ascii="Arial" w:hAnsi="Arial" w:cs="Arial"/>
          <w:sz w:val="24"/>
        </w:rPr>
      </w:pPr>
      <w:r>
        <w:rPr>
          <w:rFonts w:ascii="Arial" w:hAnsi="Arial" w:cs="Arial"/>
          <w:sz w:val="24"/>
        </w:rPr>
        <w:t>Ειδικότερα:</w:t>
      </w:r>
    </w:p>
    <w:p w:rsidR="006F00C0" w:rsidRDefault="006D3398">
      <w:pPr>
        <w:spacing w:line="320" w:lineRule="exact"/>
        <w:jc w:val="both"/>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lang w:val="en-US"/>
        </w:rPr>
        <w:t>O</w:t>
      </w:r>
      <w:r>
        <w:rPr>
          <w:rFonts w:ascii="Arial" w:hAnsi="Arial" w:cs="Arial"/>
          <w:sz w:val="24"/>
        </w:rPr>
        <w:t xml:space="preserve"> προϋπολογισμός του 201</w:t>
      </w:r>
      <w:r w:rsidR="007C2BA2">
        <w:rPr>
          <w:rFonts w:ascii="Arial" w:hAnsi="Arial" w:cs="Arial"/>
          <w:sz w:val="24"/>
        </w:rPr>
        <w:t>4</w:t>
      </w:r>
      <w:r>
        <w:rPr>
          <w:rFonts w:ascii="Arial" w:hAnsi="Arial" w:cs="Arial"/>
          <w:sz w:val="24"/>
        </w:rPr>
        <w:t xml:space="preserve"> είναι ο </w:t>
      </w:r>
      <w:r w:rsidR="007C2BA2">
        <w:rPr>
          <w:rFonts w:ascii="Arial" w:hAnsi="Arial" w:cs="Arial"/>
          <w:sz w:val="24"/>
        </w:rPr>
        <w:t>τρίτος</w:t>
      </w:r>
      <w:r>
        <w:rPr>
          <w:rFonts w:ascii="Arial" w:hAnsi="Arial" w:cs="Arial"/>
          <w:sz w:val="24"/>
        </w:rPr>
        <w:t xml:space="preserve"> μετά την διεύρυνση των ορίων αρμοδιότητας της επιχείρησης στην εδαφική και διοικητική περιφέρεια του νέου Καλλικρατικού Δήμου Λαμιέων Ν.3852/2010 και επομένως περιλαμβάνει έσοδα και δαπάνες που αφορούν πέραν του Καποδιστριακού Δήμου και τις πρώην δημοτικές ενότητες Γοργοποτάμου , Λιανοκλαδίου, Υπάτης και Παύλιανης.     </w:t>
      </w:r>
    </w:p>
    <w:p w:rsidR="006F00C0" w:rsidRDefault="006D3398">
      <w:pPr>
        <w:spacing w:line="320" w:lineRule="exact"/>
        <w:jc w:val="both"/>
        <w:rPr>
          <w:rFonts w:ascii="Arial" w:hAnsi="Arial" w:cs="Arial"/>
          <w:sz w:val="24"/>
        </w:rPr>
      </w:pPr>
      <w:r>
        <w:rPr>
          <w:rFonts w:ascii="Arial" w:hAnsi="Arial" w:cs="Arial"/>
          <w:sz w:val="24"/>
        </w:rPr>
        <w:tab/>
        <w:t xml:space="preserve">Η επέκταση της εδαφικής περιφέρειας αρμοδιότητας της επιχείρησης είχε σαν αποτέλεσμα την ποσοτική αύξηση του προς εξυπηρέτηση αντικειμένου και δραστηριοτήτων (προστέθηκαν 33 νέοι οικισμοί με 7.000 παροχές κλπ) ενώ οι ποιοτικοί στόχοι παραμένουν οι ίδιοι (νερό με ασφάλεια και επάρκεια, δίκτυα αποχέτευσης κλπ) με τη διαφορά ότι οι νέοι οικισμοί βρίσκονται σε διαφορετικές αφετηρίες από πλευράς κατάστασης των υποδομών ύδρευσης αποχέτευσης. Η διαφοροποίηση αυτή μεταφραζόμενη σε πραγματικές ανάγκες και προβλήματα καθορίζει τις προτεραιότητες μελετών έργων και εργασιών σε ένα μεσοπρόθεσμο επενδυτικό σχέδιο σύγκλισης. </w:t>
      </w:r>
    </w:p>
    <w:p w:rsidR="006F00C0" w:rsidRDefault="006D3398">
      <w:pPr>
        <w:spacing w:line="320" w:lineRule="exact"/>
        <w:jc w:val="both"/>
        <w:rPr>
          <w:rFonts w:ascii="Arial" w:hAnsi="Arial" w:cs="Arial"/>
          <w:sz w:val="24"/>
        </w:rPr>
      </w:pPr>
      <w:r>
        <w:rPr>
          <w:rFonts w:ascii="Arial" w:hAnsi="Arial" w:cs="Arial"/>
          <w:sz w:val="24"/>
        </w:rPr>
        <w:tab/>
        <w:t xml:space="preserve">Ήδη στο </w:t>
      </w:r>
      <w:r w:rsidR="007C2BA2">
        <w:rPr>
          <w:rFonts w:ascii="Arial" w:hAnsi="Arial" w:cs="Arial"/>
          <w:sz w:val="24"/>
        </w:rPr>
        <w:t>τρίτο</w:t>
      </w:r>
      <w:r>
        <w:rPr>
          <w:rFonts w:ascii="Arial" w:hAnsi="Arial" w:cs="Arial"/>
          <w:sz w:val="24"/>
        </w:rPr>
        <w:t xml:space="preserve"> κατά σειρά προϋπολογισμό στα πλαίσια του Καλλικρατικού Δήμου Λαμίας περιλαμβάνονται σημαντικές πιστώσεις για μελέτες και έργα στους οικισμούς των τριών πρώην Δημοτικών Ενοτήτων ύψους πλέον των 2.</w:t>
      </w:r>
      <w:r w:rsidR="007C2BA2">
        <w:rPr>
          <w:rFonts w:ascii="Arial" w:hAnsi="Arial" w:cs="Arial"/>
          <w:sz w:val="24"/>
        </w:rPr>
        <w:t>5</w:t>
      </w:r>
      <w:r>
        <w:rPr>
          <w:rFonts w:ascii="Arial" w:hAnsi="Arial" w:cs="Arial"/>
          <w:sz w:val="24"/>
        </w:rPr>
        <w:t xml:space="preserve">00.000,00€. Η θετική αυτή εξέλιξη οφείλεται στην έγκαιρη και αποτελεσματική ωρίμανση των επενδυτικών αυτών πράξεων για ένταξη και συγχρηματοδότηση από το ΕΣΠΑ.  </w:t>
      </w:r>
    </w:p>
    <w:p w:rsidR="006F00C0" w:rsidRDefault="006D3398">
      <w:pPr>
        <w:spacing w:line="320" w:lineRule="exact"/>
        <w:jc w:val="both"/>
        <w:rPr>
          <w:rFonts w:ascii="Arial" w:hAnsi="Arial" w:cs="Arial"/>
          <w:sz w:val="24"/>
        </w:rPr>
      </w:pPr>
      <w:r>
        <w:rPr>
          <w:rFonts w:ascii="Arial" w:hAnsi="Arial" w:cs="Arial"/>
          <w:sz w:val="24"/>
        </w:rPr>
        <w:tab/>
        <w:t>Για την αποτελεσματική λειτουργία της επιχείρησης στις νέες συνθήκες, την  εξυπηρέτηση της καθημερινότητας, τον σχεδιασμό και την υλοποίηση  των αναγκαίων επενδύσεων θα απαιτηθούν αποφάσεις που θα αφορούν στην εξασφάλιση των αναγκαίων οικονομικών, ανθρώπινων και υλικοτεχνικών  πόρων.</w:t>
      </w:r>
    </w:p>
    <w:p w:rsidR="006F00C0" w:rsidRDefault="006F00C0">
      <w:pPr>
        <w:spacing w:line="320" w:lineRule="exact"/>
        <w:jc w:val="both"/>
        <w:rPr>
          <w:rFonts w:ascii="Arial" w:hAnsi="Arial" w:cs="Arial"/>
          <w:sz w:val="24"/>
        </w:rPr>
      </w:pPr>
    </w:p>
    <w:p w:rsidR="006F00C0" w:rsidRDefault="006D3398">
      <w:pPr>
        <w:spacing w:line="320" w:lineRule="exact"/>
        <w:jc w:val="both"/>
        <w:rPr>
          <w:rFonts w:ascii="Arial" w:hAnsi="Arial" w:cs="Arial"/>
          <w:sz w:val="24"/>
        </w:rPr>
      </w:pPr>
      <w:r>
        <w:rPr>
          <w:rFonts w:ascii="Arial" w:hAnsi="Arial" w:cs="Arial"/>
          <w:sz w:val="24"/>
        </w:rPr>
        <w:t>Οι στόχοι του προϋπολογισμού παραμένουν οι ίδιοι και μπορούμε να τους απαριθμήσουμε ως εξής :</w:t>
      </w:r>
    </w:p>
    <w:p w:rsidR="006F00C0" w:rsidRDefault="006D3398">
      <w:pPr>
        <w:numPr>
          <w:ilvl w:val="0"/>
          <w:numId w:val="23"/>
        </w:numPr>
        <w:ind w:left="540"/>
        <w:jc w:val="both"/>
        <w:rPr>
          <w:rFonts w:ascii="Arial" w:hAnsi="Arial" w:cs="Arial"/>
          <w:sz w:val="24"/>
        </w:rPr>
      </w:pPr>
      <w:r>
        <w:rPr>
          <w:rFonts w:ascii="Arial" w:hAnsi="Arial" w:cs="Arial"/>
          <w:sz w:val="24"/>
        </w:rPr>
        <w:t>Η βελτίωση της υψηλής ποιότητας παρεχόμενων υπηρεσιών στους δημότες με το χαμηλότερο δυνατό κόστος.</w:t>
      </w:r>
    </w:p>
    <w:p w:rsidR="006F00C0" w:rsidRDefault="006D3398">
      <w:pPr>
        <w:numPr>
          <w:ilvl w:val="0"/>
          <w:numId w:val="23"/>
        </w:numPr>
        <w:ind w:left="540"/>
        <w:jc w:val="both"/>
        <w:rPr>
          <w:rFonts w:ascii="Arial" w:hAnsi="Arial" w:cs="Arial"/>
          <w:sz w:val="24"/>
        </w:rPr>
      </w:pPr>
      <w:r>
        <w:rPr>
          <w:rFonts w:ascii="Arial" w:hAnsi="Arial" w:cs="Arial"/>
          <w:sz w:val="24"/>
        </w:rPr>
        <w:t>Η κάλυψη του λειτουργικού κόστους (κόστος παραγωγής, διάθεσης, διοίκησης).</w:t>
      </w:r>
    </w:p>
    <w:p w:rsidR="006F00C0" w:rsidRDefault="006D3398">
      <w:pPr>
        <w:numPr>
          <w:ilvl w:val="0"/>
          <w:numId w:val="23"/>
        </w:numPr>
        <w:ind w:left="540"/>
        <w:jc w:val="both"/>
        <w:rPr>
          <w:rFonts w:ascii="Arial" w:hAnsi="Arial" w:cs="Arial"/>
          <w:sz w:val="24"/>
        </w:rPr>
      </w:pPr>
      <w:r>
        <w:rPr>
          <w:rFonts w:ascii="Arial" w:hAnsi="Arial" w:cs="Arial"/>
          <w:sz w:val="24"/>
        </w:rPr>
        <w:t>Η κάλυψη του χρηματοοικονομικού κόστους.</w:t>
      </w:r>
    </w:p>
    <w:p w:rsidR="006F00C0" w:rsidRDefault="006D3398">
      <w:pPr>
        <w:numPr>
          <w:ilvl w:val="0"/>
          <w:numId w:val="23"/>
        </w:numPr>
        <w:ind w:left="540"/>
        <w:jc w:val="both"/>
        <w:rPr>
          <w:rFonts w:ascii="Arial" w:hAnsi="Arial" w:cs="Arial"/>
          <w:sz w:val="24"/>
        </w:rPr>
      </w:pPr>
      <w:r>
        <w:rPr>
          <w:rFonts w:ascii="Arial" w:hAnsi="Arial" w:cs="Arial"/>
          <w:sz w:val="24"/>
        </w:rPr>
        <w:t>Η δημιουργία αποθεματικού για τα αυτοχρηματοδοτούμενα έργα.</w:t>
      </w:r>
    </w:p>
    <w:p w:rsidR="006F00C0" w:rsidRDefault="006D3398">
      <w:pPr>
        <w:numPr>
          <w:ilvl w:val="0"/>
          <w:numId w:val="23"/>
        </w:numPr>
        <w:ind w:left="540"/>
        <w:jc w:val="both"/>
        <w:rPr>
          <w:rFonts w:ascii="Arial" w:hAnsi="Arial" w:cs="Arial"/>
          <w:sz w:val="24"/>
        </w:rPr>
      </w:pPr>
      <w:r>
        <w:rPr>
          <w:rFonts w:ascii="Arial" w:hAnsi="Arial" w:cs="Arial"/>
          <w:sz w:val="24"/>
        </w:rPr>
        <w:t>Η κάλυψη του κόστους των φυσικών πόρων και του περιβάλλοντος.</w:t>
      </w:r>
    </w:p>
    <w:p w:rsidR="006F00C0" w:rsidRDefault="006D3398">
      <w:pPr>
        <w:numPr>
          <w:ilvl w:val="0"/>
          <w:numId w:val="23"/>
        </w:numPr>
        <w:ind w:left="540"/>
        <w:jc w:val="both"/>
        <w:rPr>
          <w:rFonts w:ascii="Arial" w:hAnsi="Arial" w:cs="Arial"/>
          <w:sz w:val="24"/>
        </w:rPr>
      </w:pPr>
      <w:r>
        <w:rPr>
          <w:rFonts w:ascii="Arial" w:hAnsi="Arial" w:cs="Arial"/>
          <w:sz w:val="24"/>
        </w:rPr>
        <w:t>Η οργανωτική εξέλιξη της επιχείρησης.</w:t>
      </w:r>
    </w:p>
    <w:p w:rsidR="006F00C0" w:rsidRDefault="006D3398">
      <w:pPr>
        <w:spacing w:line="320" w:lineRule="exact"/>
        <w:ind w:left="540"/>
        <w:jc w:val="both"/>
        <w:rPr>
          <w:rFonts w:ascii="Arial" w:hAnsi="Arial" w:cs="Arial"/>
          <w:sz w:val="24"/>
        </w:rPr>
      </w:pPr>
      <w:r>
        <w:rPr>
          <w:rFonts w:ascii="Arial" w:hAnsi="Arial" w:cs="Arial"/>
          <w:sz w:val="24"/>
        </w:rPr>
        <w:t>Τα  κονδύλια στο σκέλος των επενδυτικών και λειτουργικών δαπανών αφορούν,</w:t>
      </w:r>
    </w:p>
    <w:p w:rsidR="006F00C0" w:rsidRDefault="006D3398">
      <w:pPr>
        <w:spacing w:line="320" w:lineRule="exact"/>
        <w:jc w:val="both"/>
        <w:rPr>
          <w:rFonts w:ascii="Arial" w:hAnsi="Arial" w:cs="Arial"/>
          <w:sz w:val="24"/>
        </w:rPr>
      </w:pPr>
      <w:r>
        <w:rPr>
          <w:rFonts w:ascii="Arial" w:hAnsi="Arial" w:cs="Arial"/>
          <w:sz w:val="24"/>
        </w:rPr>
        <w:tab/>
        <w:t>ως προς την ύδρευση:</w:t>
      </w:r>
    </w:p>
    <w:p w:rsidR="006F00C0" w:rsidRDefault="006D3398">
      <w:pPr>
        <w:numPr>
          <w:ilvl w:val="0"/>
          <w:numId w:val="22"/>
        </w:numPr>
        <w:spacing w:line="320" w:lineRule="exact"/>
        <w:ind w:left="540"/>
        <w:jc w:val="both"/>
        <w:rPr>
          <w:rFonts w:ascii="Arial" w:hAnsi="Arial" w:cs="Arial"/>
          <w:sz w:val="24"/>
        </w:rPr>
      </w:pPr>
      <w:r>
        <w:rPr>
          <w:rFonts w:ascii="Arial" w:hAnsi="Arial" w:cs="Arial"/>
          <w:sz w:val="24"/>
        </w:rPr>
        <w:t>βελτίωση γραμμών υδροδότησης τόσο στη πόλη όσο και στις δημοτικές ενότητες ,επέκταση συστήματος τηλέλεγχου-τηλεχειρισμού και εγκατάσταση συστήματος ελέγχου διαρροών</w:t>
      </w:r>
    </w:p>
    <w:p w:rsidR="006F00C0" w:rsidRDefault="006D3398">
      <w:pPr>
        <w:numPr>
          <w:ilvl w:val="0"/>
          <w:numId w:val="22"/>
        </w:numPr>
        <w:spacing w:line="320" w:lineRule="exact"/>
        <w:ind w:left="540"/>
        <w:jc w:val="both"/>
        <w:rPr>
          <w:rFonts w:ascii="Arial" w:hAnsi="Arial" w:cs="Arial"/>
          <w:sz w:val="24"/>
        </w:rPr>
      </w:pPr>
      <w:r>
        <w:rPr>
          <w:rFonts w:ascii="Arial" w:hAnsi="Arial" w:cs="Arial"/>
          <w:sz w:val="24"/>
        </w:rPr>
        <w:t>δαπάνες για την λειτουργία και συντήρηση των δικτύων και λοιπών εγκαταστάσεων, δαπάνες για τον έλεγχο της ποιότητας του νερού, την ικανοποιητική πίεση στα δίκτυα, την μείωση των διαρροών,</w:t>
      </w:r>
    </w:p>
    <w:p w:rsidR="006F00C0" w:rsidRDefault="006F00C0">
      <w:pPr>
        <w:spacing w:line="320" w:lineRule="exact"/>
        <w:ind w:left="8640"/>
        <w:jc w:val="both"/>
        <w:rPr>
          <w:rFonts w:ascii="Arial" w:hAnsi="Arial" w:cs="Arial"/>
          <w:sz w:val="24"/>
        </w:rPr>
      </w:pPr>
    </w:p>
    <w:p w:rsidR="006F00C0" w:rsidRDefault="006D3398">
      <w:pPr>
        <w:spacing w:line="320" w:lineRule="exact"/>
        <w:ind w:left="8640"/>
        <w:jc w:val="both"/>
        <w:rPr>
          <w:rFonts w:ascii="Arial" w:hAnsi="Arial" w:cs="Arial"/>
          <w:sz w:val="24"/>
        </w:rPr>
      </w:pPr>
      <w:r>
        <w:rPr>
          <w:rFonts w:ascii="Arial" w:hAnsi="Arial" w:cs="Arial"/>
          <w:sz w:val="24"/>
        </w:rPr>
        <w:lastRenderedPageBreak/>
        <w:t>3</w:t>
      </w:r>
    </w:p>
    <w:p w:rsidR="006F00C0" w:rsidRDefault="006D3398">
      <w:pPr>
        <w:spacing w:line="320" w:lineRule="exact"/>
        <w:ind w:left="720"/>
        <w:jc w:val="both"/>
        <w:rPr>
          <w:rFonts w:ascii="Arial" w:hAnsi="Arial" w:cs="Arial"/>
          <w:sz w:val="24"/>
        </w:rPr>
      </w:pPr>
      <w:r>
        <w:rPr>
          <w:rFonts w:ascii="Arial" w:hAnsi="Arial" w:cs="Arial"/>
          <w:sz w:val="24"/>
        </w:rPr>
        <w:t>ως προς την αποχέτευση,</w:t>
      </w:r>
    </w:p>
    <w:p w:rsidR="006F00C0" w:rsidRDefault="007C2BA2">
      <w:pPr>
        <w:spacing w:line="320" w:lineRule="exact"/>
        <w:ind w:left="540" w:hanging="360"/>
        <w:jc w:val="both"/>
        <w:rPr>
          <w:rFonts w:ascii="Arial" w:hAnsi="Arial" w:cs="Arial"/>
          <w:sz w:val="24"/>
        </w:rPr>
      </w:pPr>
      <w:r>
        <w:rPr>
          <w:rFonts w:ascii="Arial" w:hAnsi="Arial" w:cs="Arial"/>
          <w:sz w:val="24"/>
        </w:rPr>
        <w:t xml:space="preserve">   </w:t>
      </w:r>
      <w:r w:rsidR="006D3398">
        <w:rPr>
          <w:rFonts w:ascii="Arial" w:hAnsi="Arial" w:cs="Arial"/>
          <w:sz w:val="24"/>
        </w:rPr>
        <w:t>1)</w:t>
      </w:r>
      <w:r w:rsidR="006D3398">
        <w:rPr>
          <w:rFonts w:ascii="Arial" w:hAnsi="Arial" w:cs="Arial"/>
          <w:sz w:val="24"/>
        </w:rPr>
        <w:tab/>
        <w:t>βελτίωση γραμμών αποχ/σης στην πόλη της Λαμίας και στις Τοπικές Κοινότητες..</w:t>
      </w:r>
    </w:p>
    <w:p w:rsidR="006F00C0" w:rsidRPr="007C2BA2" w:rsidRDefault="006D3398" w:rsidP="007C2BA2">
      <w:pPr>
        <w:pStyle w:val="ab"/>
        <w:numPr>
          <w:ilvl w:val="0"/>
          <w:numId w:val="24"/>
        </w:numPr>
        <w:spacing w:line="320" w:lineRule="exact"/>
        <w:jc w:val="both"/>
        <w:rPr>
          <w:rFonts w:ascii="Arial" w:hAnsi="Arial" w:cs="Arial"/>
          <w:sz w:val="24"/>
        </w:rPr>
      </w:pPr>
      <w:r w:rsidRPr="007C2BA2">
        <w:rPr>
          <w:rFonts w:ascii="Arial" w:hAnsi="Arial" w:cs="Arial"/>
          <w:sz w:val="24"/>
        </w:rPr>
        <w:t>έργα αποχέτευσης και βιολογικών καθαρισμών στις νέες Τοπικές Κοινότητες..</w:t>
      </w:r>
    </w:p>
    <w:p w:rsidR="006F00C0" w:rsidRDefault="006F00C0">
      <w:pPr>
        <w:spacing w:line="320" w:lineRule="exact"/>
        <w:ind w:left="360"/>
        <w:jc w:val="both"/>
        <w:rPr>
          <w:rFonts w:ascii="Arial" w:hAnsi="Arial" w:cs="Arial"/>
          <w:sz w:val="24"/>
        </w:rPr>
      </w:pPr>
    </w:p>
    <w:p w:rsidR="006F00C0" w:rsidRDefault="006D3398">
      <w:pPr>
        <w:jc w:val="both"/>
        <w:rPr>
          <w:rFonts w:ascii="Arial" w:hAnsi="Arial" w:cs="Arial"/>
          <w:sz w:val="24"/>
        </w:rPr>
      </w:pPr>
      <w:r>
        <w:rPr>
          <w:rFonts w:ascii="Arial" w:hAnsi="Arial" w:cs="Arial"/>
          <w:sz w:val="24"/>
        </w:rPr>
        <w:tab/>
        <w:t xml:space="preserve">Ο προϋπολογισμός σε ότι αφορά το σκέλος των λειτουργικών εσόδων στηρίζεται στην </w:t>
      </w:r>
      <w:r w:rsidR="00183D53">
        <w:rPr>
          <w:rFonts w:ascii="Arial" w:hAnsi="Arial" w:cs="Arial"/>
          <w:sz w:val="24"/>
        </w:rPr>
        <w:t xml:space="preserve">σταθερή </w:t>
      </w:r>
      <w:r>
        <w:rPr>
          <w:rFonts w:ascii="Arial" w:hAnsi="Arial" w:cs="Arial"/>
          <w:sz w:val="24"/>
        </w:rPr>
        <w:t xml:space="preserve">τιμολογιακή πολιτική που ισχύει </w:t>
      </w:r>
      <w:r w:rsidR="00183D53">
        <w:rPr>
          <w:rFonts w:ascii="Arial" w:hAnsi="Arial" w:cs="Arial"/>
          <w:sz w:val="24"/>
        </w:rPr>
        <w:t>χωρίς καμία αύξηση από το 2008 μέχρι σήμερα σε συνδυασμό με τις μειώσεις πού έγιναν από 1/1/2013 και αφορούσαν  το γενικό τιμολόγιο και την επέκταση του ειδικού κοινωνικού τιμολόγιου σε περισσότερες ευπαθείς κατηγορίες καταναλωτών καθώς και στις νέες μειώσεις που προτείνονται με την τιμολογιακή πολιτική για το τρέχον έτος και θα ισχύουν μετά την κατά νόμο έγκριση τους. Η δυνατότητα αυτή στις περαιτέρω</w:t>
      </w:r>
      <w:r w:rsidR="002E500C">
        <w:rPr>
          <w:rFonts w:ascii="Arial" w:hAnsi="Arial" w:cs="Arial"/>
          <w:sz w:val="24"/>
        </w:rPr>
        <w:t xml:space="preserve"> μειώσεις των εσόδων της επιχείρησης οφείλεται στην οικονομική πολιτική που </w:t>
      </w:r>
      <w:r w:rsidR="003F3D7B">
        <w:rPr>
          <w:rFonts w:ascii="Arial" w:hAnsi="Arial" w:cs="Arial"/>
          <w:sz w:val="24"/>
        </w:rPr>
        <w:t>ασκήθηκε</w:t>
      </w:r>
      <w:r w:rsidR="002E500C">
        <w:rPr>
          <w:rFonts w:ascii="Arial" w:hAnsi="Arial" w:cs="Arial"/>
          <w:sz w:val="24"/>
        </w:rPr>
        <w:t xml:space="preserve"> όλα τα προηγούμενα χρόνια και στις επενδύσεις σε υποδομές οι οποίες οδήγησαν στην μείωση του κόστους παραγόμενων υπηρεσιών και στην αποτελεσματικότερη λειτουργία της επιχείρησης.    </w:t>
      </w:r>
      <w:r w:rsidR="00183D53">
        <w:rPr>
          <w:rFonts w:ascii="Arial" w:hAnsi="Arial" w:cs="Arial"/>
          <w:sz w:val="24"/>
        </w:rPr>
        <w:t xml:space="preserve"> </w:t>
      </w:r>
    </w:p>
    <w:p w:rsidR="006F00C0" w:rsidRDefault="006D3398">
      <w:pPr>
        <w:pStyle w:val="31"/>
      </w:pPr>
      <w:r>
        <w:t>Η οικονομική υπηρεσία πιστεύει ότι ο προϋπολογισμός θα εκτελεστεί με επιτυχία όπως συμβαίνει όλα τα τελευταία χρόνια στηρίζοντας τους στόχους της επιχείρησης και ζητά την έγκριση του, επισημαίνοντας ότι οι αριθμοί και τα κονδύλια που αναφέρονται σ’ αυτόν κρύβουν μέσα τους ποιότητα υπηρεσιών και ζωής για τους Δημότες μας αλλά και για τους εργαζόμενους στη Δ.Ε.Υ.Α.Λ.</w:t>
      </w:r>
    </w:p>
    <w:p w:rsidR="006F00C0" w:rsidRDefault="006D3398">
      <w:pPr>
        <w:spacing w:line="320" w:lineRule="exact"/>
        <w:ind w:left="720"/>
        <w:jc w:val="both"/>
        <w:rPr>
          <w:rFonts w:ascii="Arial" w:hAnsi="Arial" w:cs="Arial"/>
          <w:sz w:val="24"/>
        </w:rPr>
      </w:pPr>
      <w:r>
        <w:rPr>
          <w:rFonts w:ascii="Arial" w:hAnsi="Arial" w:cs="Arial"/>
          <w:sz w:val="24"/>
        </w:rPr>
        <w:t xml:space="preserve"> </w:t>
      </w:r>
    </w:p>
    <w:p w:rsidR="006F00C0" w:rsidRDefault="006F00C0">
      <w:pPr>
        <w:spacing w:line="320" w:lineRule="exact"/>
        <w:ind w:left="720"/>
        <w:jc w:val="both"/>
        <w:rPr>
          <w:rFonts w:ascii="Arial" w:hAnsi="Arial" w:cs="Arial"/>
          <w:sz w:val="24"/>
        </w:rPr>
      </w:pPr>
    </w:p>
    <w:p w:rsidR="006F00C0" w:rsidRDefault="006F00C0">
      <w:pPr>
        <w:spacing w:line="320" w:lineRule="exact"/>
        <w:ind w:left="720"/>
        <w:jc w:val="both"/>
        <w:rPr>
          <w:rFonts w:ascii="Arial" w:hAnsi="Arial" w:cs="Arial"/>
          <w:sz w:val="24"/>
        </w:rPr>
      </w:pPr>
    </w:p>
    <w:p w:rsidR="006F00C0" w:rsidRDefault="006F00C0">
      <w:pPr>
        <w:spacing w:line="320" w:lineRule="exact"/>
        <w:ind w:left="720"/>
        <w:jc w:val="both"/>
        <w:rPr>
          <w:rFonts w:ascii="Arial" w:hAnsi="Arial" w:cs="Arial"/>
          <w:sz w:val="24"/>
        </w:rPr>
      </w:pPr>
    </w:p>
    <w:p w:rsidR="006F00C0" w:rsidRDefault="006F00C0">
      <w:pPr>
        <w:spacing w:line="320" w:lineRule="exact"/>
        <w:ind w:left="720"/>
        <w:jc w:val="both"/>
        <w:rPr>
          <w:rFonts w:ascii="Arial" w:hAnsi="Arial" w:cs="Arial"/>
          <w:sz w:val="24"/>
        </w:rPr>
      </w:pPr>
    </w:p>
    <w:p w:rsidR="006F00C0" w:rsidRDefault="006D3398">
      <w:pPr>
        <w:spacing w:line="320" w:lineRule="exact"/>
        <w:ind w:left="360"/>
        <w:jc w:val="both"/>
        <w:rPr>
          <w:rFonts w:ascii="Arial" w:hAnsi="Arial" w:cs="Arial"/>
          <w:b/>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3799E" w:rsidRPr="00121D71">
        <w:rPr>
          <w:rFonts w:ascii="Arial" w:hAnsi="Arial" w:cs="Arial"/>
          <w:sz w:val="24"/>
        </w:rPr>
        <w:t xml:space="preserve">     </w:t>
      </w:r>
      <w:r>
        <w:rPr>
          <w:rFonts w:ascii="Arial" w:hAnsi="Arial" w:cs="Arial"/>
          <w:b/>
          <w:sz w:val="24"/>
        </w:rPr>
        <w:t>Ο ΔΙΕΥΘΥΝΤΗΣ</w:t>
      </w:r>
    </w:p>
    <w:p w:rsidR="006F00C0" w:rsidRDefault="006D3398">
      <w:pPr>
        <w:jc w:val="both"/>
        <w:rPr>
          <w:rFonts w:ascii="Arial" w:hAnsi="Arial" w:cs="Arial"/>
          <w:b/>
          <w:sz w:val="24"/>
        </w:rPr>
      </w:pPr>
      <w:r>
        <w:rPr>
          <w:rFonts w:ascii="Arial" w:hAnsi="Arial" w:cs="Arial"/>
          <w:b/>
          <w:sz w:val="24"/>
        </w:rPr>
        <w:tab/>
      </w:r>
      <w:r>
        <w:rPr>
          <w:rFonts w:ascii="Arial" w:hAnsi="Arial" w:cs="Arial"/>
          <w:b/>
          <w:sz w:val="24"/>
        </w:rPr>
        <w:tab/>
        <w:t xml:space="preserve">             ΙΩΑΝΝΗΣ  ΘΕΟΔΩΡΑΚΟΠΟΥΛΟΣ</w:t>
      </w:r>
    </w:p>
    <w:p w:rsidR="006F00C0" w:rsidRDefault="006D3398">
      <w:pPr>
        <w:jc w:val="both"/>
        <w:rPr>
          <w:rFonts w:ascii="Arial" w:hAnsi="Arial" w:cs="Arial"/>
          <w:b/>
          <w:sz w:val="24"/>
        </w:rPr>
      </w:pPr>
      <w:r>
        <w:rPr>
          <w:rFonts w:ascii="Arial" w:hAnsi="Arial" w:cs="Arial"/>
          <w:b/>
          <w:sz w:val="24"/>
        </w:rPr>
        <w:t xml:space="preserve">                                              ΟΙΚΟΝΟΜΟΛΟΓΟΣ</w:t>
      </w: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F00C0">
      <w:pPr>
        <w:jc w:val="both"/>
        <w:rPr>
          <w:rFonts w:ascii="Arial" w:hAnsi="Arial" w:cs="Arial"/>
          <w:b/>
          <w:sz w:val="24"/>
        </w:rPr>
      </w:pPr>
    </w:p>
    <w:p w:rsidR="006F00C0" w:rsidRDefault="006D3398">
      <w:pPr>
        <w:rPr>
          <w:rFonts w:ascii="Courier New" w:hAnsi="Courier New" w:cs="Courier New"/>
          <w:b/>
          <w:bCs/>
          <w:sz w:val="24"/>
          <w:u w:val="single"/>
        </w:rPr>
      </w:pPr>
      <w:r>
        <w:rPr>
          <w:rFonts w:ascii="Courier New" w:hAnsi="Courier New" w:cs="Courier New"/>
          <w:b/>
          <w:bCs/>
          <w:sz w:val="24"/>
          <w:u w:val="single"/>
        </w:rPr>
        <w:tab/>
        <w:t xml:space="preserve">ΛΑΜΙΑ  </w:t>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t>ΠΡΟΫΠΟΛΟΓΙΣΜΟΣ  20</w:t>
      </w:r>
      <w:r w:rsidRPr="00D3799E">
        <w:rPr>
          <w:rFonts w:ascii="Courier New" w:hAnsi="Courier New" w:cs="Courier New"/>
          <w:b/>
          <w:bCs/>
          <w:sz w:val="24"/>
          <w:u w:val="single"/>
        </w:rPr>
        <w:t>1</w:t>
      </w:r>
      <w:r w:rsidR="00D3799E" w:rsidRPr="00121D71">
        <w:rPr>
          <w:rFonts w:ascii="Courier New" w:hAnsi="Courier New" w:cs="Courier New"/>
          <w:b/>
          <w:bCs/>
          <w:sz w:val="24"/>
          <w:u w:val="single"/>
        </w:rPr>
        <w:t>4</w:t>
      </w:r>
      <w:r>
        <w:rPr>
          <w:rFonts w:ascii="Courier New" w:hAnsi="Courier New" w:cs="Courier New"/>
          <w:b/>
          <w:bCs/>
          <w:sz w:val="24"/>
          <w:u w:val="single"/>
        </w:rPr>
        <w:tab/>
      </w:r>
      <w:r>
        <w:rPr>
          <w:rFonts w:ascii="Courier New" w:hAnsi="Courier New" w:cs="Courier New"/>
          <w:b/>
          <w:bCs/>
          <w:sz w:val="24"/>
          <w:u w:val="single"/>
        </w:rPr>
        <w:tab/>
      </w:r>
    </w:p>
    <w:p w:rsidR="006F00C0" w:rsidRDefault="006F00C0">
      <w:pPr>
        <w:rPr>
          <w:rFonts w:ascii="Arial" w:hAnsi="Arial"/>
          <w:b/>
          <w:bCs/>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framePr w:w="8102" w:h="2107" w:hSpace="180" w:wrap="around" w:vAnchor="text" w:hAnchor="page" w:x="1562" w:y="428"/>
        <w:pBdr>
          <w:top w:val="double" w:sz="12" w:space="1" w:color="auto"/>
          <w:left w:val="double" w:sz="12" w:space="1" w:color="auto"/>
          <w:bottom w:val="double" w:sz="12" w:space="1" w:color="auto"/>
          <w:right w:val="double" w:sz="12" w:space="1" w:color="auto"/>
        </w:pBdr>
        <w:shd w:val="clear" w:color="auto" w:fill="FFCC99"/>
        <w:jc w:val="center"/>
        <w:rPr>
          <w:b/>
          <w:sz w:val="28"/>
        </w:rPr>
      </w:pPr>
    </w:p>
    <w:p w:rsidR="006F00C0" w:rsidRDefault="006D3398">
      <w:pPr>
        <w:framePr w:w="8102" w:h="2107" w:hSpace="180" w:wrap="around" w:vAnchor="text" w:hAnchor="page" w:x="1562" w:y="428"/>
        <w:pBdr>
          <w:top w:val="double" w:sz="12" w:space="1" w:color="auto"/>
          <w:left w:val="double" w:sz="12" w:space="1" w:color="auto"/>
          <w:bottom w:val="double" w:sz="12" w:space="1" w:color="auto"/>
          <w:right w:val="double" w:sz="12" w:space="1" w:color="auto"/>
        </w:pBdr>
        <w:shd w:val="clear" w:color="auto" w:fill="FFCC99"/>
        <w:jc w:val="center"/>
        <w:rPr>
          <w:rFonts w:ascii="Courier New" w:hAnsi="Courier New" w:cs="Courier New"/>
          <w:b/>
          <w:sz w:val="28"/>
        </w:rPr>
      </w:pPr>
      <w:r>
        <w:rPr>
          <w:rFonts w:ascii="Courier New" w:hAnsi="Courier New" w:cs="Courier New"/>
          <w:b/>
          <w:sz w:val="28"/>
        </w:rPr>
        <w:t>ΕΚΘΕΣΗ</w:t>
      </w: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sz w:val="24"/>
          <w:u w:val="single"/>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A60A33" w:rsidRDefault="00A60A33">
      <w:pPr>
        <w:jc w:val="right"/>
        <w:rPr>
          <w:rFonts w:ascii="Arial" w:hAnsi="Arial"/>
          <w:b/>
          <w:sz w:val="24"/>
        </w:rPr>
      </w:pPr>
    </w:p>
    <w:p w:rsidR="006F00C0" w:rsidRPr="00D3799E" w:rsidRDefault="006D3398">
      <w:pPr>
        <w:jc w:val="right"/>
        <w:rPr>
          <w:bCs/>
          <w:sz w:val="28"/>
        </w:rPr>
      </w:pPr>
      <w:r>
        <w:rPr>
          <w:rFonts w:ascii="Arial" w:hAnsi="Arial"/>
          <w:b/>
          <w:sz w:val="24"/>
        </w:rPr>
        <w:lastRenderedPageBreak/>
        <w:t>4</w:t>
      </w:r>
    </w:p>
    <w:p w:rsidR="006F00C0" w:rsidRPr="00121D71" w:rsidRDefault="006F00C0">
      <w:pPr>
        <w:ind w:left="1440" w:firstLine="720"/>
        <w:rPr>
          <w:b/>
          <w:color w:val="993300"/>
          <w:sz w:val="28"/>
          <w:u w:val="single"/>
        </w:rPr>
      </w:pPr>
    </w:p>
    <w:p w:rsidR="00D3799E" w:rsidRPr="00121D71" w:rsidRDefault="00D3799E">
      <w:pPr>
        <w:ind w:left="1440" w:firstLine="720"/>
        <w:rPr>
          <w:b/>
          <w:color w:val="993300"/>
          <w:sz w:val="28"/>
          <w:u w:val="single"/>
        </w:rPr>
      </w:pPr>
    </w:p>
    <w:p w:rsidR="006F00C0" w:rsidRPr="00121D71" w:rsidRDefault="006D3398">
      <w:pPr>
        <w:ind w:left="1440" w:firstLine="720"/>
        <w:rPr>
          <w:b/>
          <w:color w:val="993300"/>
          <w:sz w:val="28"/>
          <w:u w:val="single"/>
        </w:rPr>
      </w:pPr>
      <w:r>
        <w:rPr>
          <w:b/>
          <w:color w:val="993300"/>
          <w:sz w:val="28"/>
          <w:u w:val="single"/>
        </w:rPr>
        <w:t>ΕΚΘΕΣΗ  ΠΡΟΫΠΟΛΟΓΙΣΜΟΥ  20</w:t>
      </w:r>
      <w:r w:rsidRPr="00D3799E">
        <w:rPr>
          <w:b/>
          <w:color w:val="993300"/>
          <w:sz w:val="28"/>
          <w:u w:val="single"/>
        </w:rPr>
        <w:t>1</w:t>
      </w:r>
      <w:r w:rsidR="00D3799E" w:rsidRPr="00121D71">
        <w:rPr>
          <w:b/>
          <w:color w:val="993300"/>
          <w:sz w:val="28"/>
          <w:u w:val="single"/>
        </w:rPr>
        <w:t>4</w:t>
      </w:r>
    </w:p>
    <w:p w:rsidR="006F00C0" w:rsidRDefault="006F00C0">
      <w:pPr>
        <w:rPr>
          <w:sz w:val="28"/>
        </w:rPr>
      </w:pPr>
    </w:p>
    <w:p w:rsidR="006F00C0" w:rsidRDefault="006D3398">
      <w:pPr>
        <w:rPr>
          <w:sz w:val="28"/>
        </w:rPr>
      </w:pPr>
      <w:r>
        <w:rPr>
          <w:sz w:val="28"/>
        </w:rPr>
        <w:tab/>
        <w:t>Ο προϋπολογισμός της Δ.Ε.Υ.Α.Λ. Οικον. Έτους 201</w:t>
      </w:r>
      <w:r w:rsidR="00D3799E" w:rsidRPr="00D3799E">
        <w:rPr>
          <w:sz w:val="28"/>
        </w:rPr>
        <w:t>4</w:t>
      </w:r>
      <w:r>
        <w:rPr>
          <w:sz w:val="28"/>
        </w:rPr>
        <w:t xml:space="preserve"> αναλύεται σε επιμέρους προϋπολογισμούς Δαπανών και προϋπολογισμούς Εσόδων.</w:t>
      </w:r>
    </w:p>
    <w:p w:rsidR="006F00C0" w:rsidRDefault="006F00C0">
      <w:pPr>
        <w:rPr>
          <w:sz w:val="28"/>
        </w:rPr>
      </w:pPr>
    </w:p>
    <w:p w:rsidR="006F00C0" w:rsidRDefault="006D3398">
      <w:pPr>
        <w:jc w:val="center"/>
        <w:rPr>
          <w:sz w:val="28"/>
        </w:rPr>
      </w:pPr>
      <w:r>
        <w:rPr>
          <w:sz w:val="28"/>
          <w:u w:val="single"/>
        </w:rPr>
        <w:t>Οι δαπάνες του προϋπολογισμού οικον. έτους 201</w:t>
      </w:r>
      <w:r w:rsidR="00D3799E" w:rsidRPr="00D3799E">
        <w:rPr>
          <w:sz w:val="28"/>
          <w:u w:val="single"/>
        </w:rPr>
        <w:t>4</w:t>
      </w:r>
      <w:r>
        <w:rPr>
          <w:sz w:val="28"/>
          <w:u w:val="single"/>
        </w:rPr>
        <w:t xml:space="preserve"> αναλύονται ως εξής:</w:t>
      </w:r>
    </w:p>
    <w:p w:rsidR="006F00C0" w:rsidRDefault="006D3398">
      <w:pPr>
        <w:rPr>
          <w:sz w:val="28"/>
        </w:rPr>
      </w:pPr>
      <w:r>
        <w:rPr>
          <w:sz w:val="28"/>
        </w:rPr>
        <w:tab/>
      </w:r>
      <w:r>
        <w:rPr>
          <w:sz w:val="28"/>
        </w:rPr>
        <w:tab/>
      </w:r>
    </w:p>
    <w:p w:rsidR="006F00C0" w:rsidRDefault="006D3398">
      <w:pPr>
        <w:ind w:left="720" w:firstLine="720"/>
        <w:rPr>
          <w:b/>
          <w:bCs/>
          <w:color w:val="993300"/>
          <w:sz w:val="28"/>
        </w:rPr>
      </w:pPr>
      <w:r>
        <w:rPr>
          <w:b/>
          <w:bCs/>
          <w:color w:val="993300"/>
          <w:sz w:val="28"/>
        </w:rPr>
        <w:t>Α.    Λειτουργικές δαπάνες</w:t>
      </w:r>
    </w:p>
    <w:p w:rsidR="006F00C0" w:rsidRDefault="006D3398">
      <w:pPr>
        <w:rPr>
          <w:b/>
          <w:bCs/>
          <w:color w:val="993300"/>
          <w:sz w:val="28"/>
        </w:rPr>
      </w:pPr>
      <w:r>
        <w:rPr>
          <w:b/>
          <w:bCs/>
          <w:color w:val="993300"/>
          <w:sz w:val="28"/>
        </w:rPr>
        <w:tab/>
      </w:r>
      <w:r>
        <w:rPr>
          <w:b/>
          <w:bCs/>
          <w:color w:val="993300"/>
          <w:sz w:val="28"/>
        </w:rPr>
        <w:tab/>
      </w:r>
    </w:p>
    <w:p w:rsidR="006F00C0" w:rsidRDefault="006D3398">
      <w:pPr>
        <w:ind w:left="720" w:firstLine="720"/>
        <w:rPr>
          <w:b/>
          <w:bCs/>
          <w:color w:val="993300"/>
          <w:sz w:val="28"/>
        </w:rPr>
      </w:pPr>
      <w:r>
        <w:rPr>
          <w:b/>
          <w:bCs/>
          <w:color w:val="993300"/>
          <w:sz w:val="28"/>
        </w:rPr>
        <w:t>Β.    Επενδυτικές δαπάνες</w:t>
      </w:r>
    </w:p>
    <w:p w:rsidR="006F00C0" w:rsidRDefault="006D3398">
      <w:pPr>
        <w:pStyle w:val="4"/>
        <w:rPr>
          <w:color w:val="993300"/>
        </w:rPr>
      </w:pPr>
      <w:r>
        <w:rPr>
          <w:color w:val="993300"/>
        </w:rPr>
        <w:tab/>
      </w:r>
      <w:r>
        <w:rPr>
          <w:color w:val="993300"/>
        </w:rPr>
        <w:tab/>
      </w:r>
    </w:p>
    <w:p w:rsidR="006F00C0" w:rsidRDefault="006D3398">
      <w:pPr>
        <w:pStyle w:val="4"/>
        <w:ind w:left="720" w:firstLine="720"/>
        <w:rPr>
          <w:color w:val="993300"/>
        </w:rPr>
      </w:pPr>
      <w:r>
        <w:rPr>
          <w:color w:val="993300"/>
        </w:rPr>
        <w:t>Γ.    Δανειακές δαπάνες</w:t>
      </w:r>
    </w:p>
    <w:p w:rsidR="006F00C0" w:rsidRDefault="006D3398">
      <w:pPr>
        <w:rPr>
          <w:b/>
          <w:bCs/>
          <w:color w:val="993300"/>
          <w:sz w:val="28"/>
        </w:rPr>
      </w:pPr>
      <w:r>
        <w:rPr>
          <w:b/>
          <w:bCs/>
          <w:color w:val="993300"/>
          <w:sz w:val="28"/>
        </w:rPr>
        <w:tab/>
      </w:r>
      <w:r>
        <w:rPr>
          <w:b/>
          <w:bCs/>
          <w:color w:val="993300"/>
          <w:sz w:val="28"/>
        </w:rPr>
        <w:tab/>
      </w:r>
    </w:p>
    <w:p w:rsidR="006F00C0" w:rsidRDefault="006D3398">
      <w:pPr>
        <w:ind w:left="720" w:firstLine="720"/>
        <w:rPr>
          <w:b/>
          <w:bCs/>
          <w:color w:val="993300"/>
          <w:sz w:val="28"/>
        </w:rPr>
      </w:pPr>
      <w:r>
        <w:rPr>
          <w:b/>
          <w:bCs/>
          <w:color w:val="993300"/>
          <w:sz w:val="28"/>
        </w:rPr>
        <w:t>Δ.    Αποσβέσεις παγίου εξοπλισμού</w:t>
      </w:r>
    </w:p>
    <w:p w:rsidR="006F00C0" w:rsidRDefault="006F00C0">
      <w:pPr>
        <w:rPr>
          <w:b/>
          <w:bCs/>
          <w:color w:val="993300"/>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D3398">
      <w:pPr>
        <w:pStyle w:val="30"/>
      </w:pPr>
      <w:r>
        <w:rPr>
          <w:b/>
          <w:bCs/>
        </w:rPr>
        <w:t>ΣΗΜΕΙΩΣΗ</w:t>
      </w:r>
      <w:r>
        <w:t>: Στους πίνακες που ακολουθούν για τα έτη 20</w:t>
      </w:r>
      <w:r w:rsidR="00D3799E" w:rsidRPr="00D3799E">
        <w:t>10</w:t>
      </w:r>
      <w:r>
        <w:t>-201</w:t>
      </w:r>
      <w:r w:rsidR="00D3799E" w:rsidRPr="00D3799E">
        <w:t>1</w:t>
      </w:r>
      <w:r>
        <w:t>-201</w:t>
      </w:r>
      <w:r w:rsidR="00D3799E" w:rsidRPr="00D3799E">
        <w:t>2</w:t>
      </w:r>
      <w:r>
        <w:t xml:space="preserve"> αναφέρονται τα ποσά του απολογισμού ενώ για τα έτη 201</w:t>
      </w:r>
      <w:r w:rsidR="00D3799E" w:rsidRPr="00D3799E">
        <w:t>3</w:t>
      </w:r>
      <w:r>
        <w:t>-201</w:t>
      </w:r>
      <w:r w:rsidR="00D3799E" w:rsidRPr="00D3799E">
        <w:t>4</w:t>
      </w:r>
      <w:r>
        <w:t xml:space="preserve"> τα ποσά του προϋπολογισμού.</w:t>
      </w:r>
    </w:p>
    <w:p w:rsidR="006F00C0" w:rsidRDefault="006D3398">
      <w:pPr>
        <w:pStyle w:val="30"/>
        <w:jc w:val="right"/>
        <w:rPr>
          <w:sz w:val="28"/>
        </w:rPr>
      </w:pPr>
      <w:r>
        <w:br w:type="page"/>
      </w:r>
      <w:r>
        <w:rPr>
          <w:sz w:val="28"/>
        </w:rPr>
        <w:lastRenderedPageBreak/>
        <w:t>5</w:t>
      </w:r>
    </w:p>
    <w:p w:rsidR="006F00C0" w:rsidRDefault="006D3398">
      <w:pPr>
        <w:rPr>
          <w:b/>
          <w:color w:val="993300"/>
          <w:sz w:val="28"/>
        </w:rPr>
      </w:pPr>
      <w:r>
        <w:rPr>
          <w:b/>
          <w:color w:val="993300"/>
          <w:sz w:val="28"/>
        </w:rPr>
        <w:t>Α.  Λειτουργικές  Δαπάνες</w:t>
      </w:r>
    </w:p>
    <w:p w:rsidR="006F00C0" w:rsidRDefault="006D3398">
      <w:pPr>
        <w:pStyle w:val="20"/>
      </w:pPr>
      <w:r>
        <w:rPr>
          <w:color w:val="0000FF"/>
        </w:rPr>
        <w:tab/>
      </w:r>
      <w:r>
        <w:t>Οι λειτουργικές δαπάνες αφορούν αμοιβές προσωπικού, αμοιβές και παροχές τρίτων, φόρους και τέλη, λοιπά έξοδα, ανάλωση υλικών λειτουργίας και συντήρησης των δικτύων οι οποίες προβλέπεται να ανέλθουν το 201</w:t>
      </w:r>
      <w:r w:rsidR="00F97635" w:rsidRPr="00F97635">
        <w:t>4</w:t>
      </w:r>
      <w:r>
        <w:t xml:space="preserve"> στο ποσό των</w:t>
      </w:r>
      <w:r w:rsidR="003D5A18" w:rsidRPr="003D5A18">
        <w:t xml:space="preserve"> 4.</w:t>
      </w:r>
      <w:r w:rsidR="00B43461">
        <w:t>634</w:t>
      </w:r>
      <w:r w:rsidR="003D5A18" w:rsidRPr="003D5A18">
        <w:t>.000,00</w:t>
      </w:r>
      <w:r>
        <w:t xml:space="preserve"> </w:t>
      </w:r>
      <w:bookmarkStart w:id="0" w:name="OLE_LINK1"/>
      <w:r>
        <w:rPr>
          <w:b/>
          <w:bCs/>
        </w:rPr>
        <w:t>€</w:t>
      </w:r>
      <w:bookmarkEnd w:id="0"/>
      <w:r>
        <w:rPr>
          <w:b/>
          <w:bCs/>
        </w:rPr>
        <w:t xml:space="preserve"> </w:t>
      </w:r>
      <w:r>
        <w:t>όπως αναλύονται στο παρακάτω πίνακα.</w:t>
      </w:r>
    </w:p>
    <w:p w:rsidR="006F00C0" w:rsidRDefault="006F00C0">
      <w:pPr>
        <w:rPr>
          <w:sz w:val="16"/>
        </w:rPr>
      </w:pPr>
    </w:p>
    <w:p w:rsidR="006F00C0" w:rsidRDefault="006D3398">
      <w:pPr>
        <w:jc w:val="center"/>
        <w:rPr>
          <w:b/>
          <w:sz w:val="28"/>
          <w:lang w:val="en-US"/>
        </w:rPr>
      </w:pPr>
      <w:r>
        <w:rPr>
          <w:b/>
          <w:sz w:val="28"/>
        </w:rPr>
        <w:t>ΠΙΝΑΚΑΣ  ΛΕΙΤΟΥΡΓΙΚΩΝ  ΔΑΠΑΝΩΝ</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9322"/>
      </w:tblGrid>
      <w:tr w:rsidR="006F00C0">
        <w:tc>
          <w:tcPr>
            <w:tcW w:w="9322" w:type="dxa"/>
            <w:shd w:val="clear" w:color="auto" w:fill="FFCC99"/>
          </w:tcPr>
          <w:p w:rsidR="006F00C0" w:rsidRDefault="006D3398" w:rsidP="00F97635">
            <w:pPr>
              <w:rPr>
                <w:b/>
                <w:bCs/>
                <w:sz w:val="24"/>
                <w:lang w:val="en-US"/>
              </w:rPr>
            </w:pPr>
            <w:r>
              <w:rPr>
                <w:b/>
                <w:bCs/>
                <w:sz w:val="24"/>
              </w:rPr>
              <w:t>ΚΩΔ.   ΟΝΟΜΑΣΙΑ          20</w:t>
            </w:r>
            <w:r w:rsidR="00F97635">
              <w:rPr>
                <w:b/>
                <w:bCs/>
                <w:sz w:val="24"/>
                <w:lang w:val="en-US"/>
              </w:rPr>
              <w:t>10</w:t>
            </w:r>
            <w:r>
              <w:rPr>
                <w:b/>
                <w:bCs/>
                <w:sz w:val="24"/>
              </w:rPr>
              <w:t xml:space="preserve">           </w:t>
            </w:r>
            <w:r>
              <w:rPr>
                <w:b/>
                <w:bCs/>
                <w:sz w:val="24"/>
                <w:lang w:val="en-US"/>
              </w:rPr>
              <w:t xml:space="preserve">   </w:t>
            </w:r>
            <w:r>
              <w:rPr>
                <w:b/>
                <w:bCs/>
                <w:sz w:val="24"/>
              </w:rPr>
              <w:t xml:space="preserve"> 20</w:t>
            </w:r>
            <w:r>
              <w:rPr>
                <w:b/>
                <w:bCs/>
                <w:sz w:val="24"/>
                <w:lang w:val="en-US"/>
              </w:rPr>
              <w:t>1</w:t>
            </w:r>
            <w:r w:rsidR="00F97635">
              <w:rPr>
                <w:b/>
                <w:bCs/>
                <w:sz w:val="24"/>
                <w:lang w:val="en-US"/>
              </w:rPr>
              <w:t>1</w:t>
            </w:r>
            <w:r>
              <w:rPr>
                <w:b/>
                <w:bCs/>
                <w:sz w:val="24"/>
              </w:rPr>
              <w:t xml:space="preserve">          </w:t>
            </w:r>
            <w:r>
              <w:rPr>
                <w:b/>
                <w:bCs/>
                <w:sz w:val="24"/>
                <w:lang w:val="en-US"/>
              </w:rPr>
              <w:t xml:space="preserve"> </w:t>
            </w:r>
            <w:r>
              <w:rPr>
                <w:b/>
                <w:bCs/>
                <w:sz w:val="24"/>
              </w:rPr>
              <w:t xml:space="preserve">   20</w:t>
            </w:r>
            <w:r>
              <w:rPr>
                <w:b/>
                <w:bCs/>
                <w:sz w:val="24"/>
                <w:lang w:val="en-US"/>
              </w:rPr>
              <w:t>1</w:t>
            </w:r>
            <w:r w:rsidR="00F97635">
              <w:rPr>
                <w:b/>
                <w:bCs/>
                <w:sz w:val="24"/>
                <w:lang w:val="en-US"/>
              </w:rPr>
              <w:t>2</w:t>
            </w:r>
            <w:r>
              <w:rPr>
                <w:b/>
                <w:bCs/>
                <w:sz w:val="24"/>
              </w:rPr>
              <w:t xml:space="preserve">          </w:t>
            </w:r>
            <w:r>
              <w:rPr>
                <w:b/>
                <w:bCs/>
                <w:sz w:val="24"/>
                <w:lang w:val="en-US"/>
              </w:rPr>
              <w:t xml:space="preserve">  </w:t>
            </w:r>
            <w:r>
              <w:rPr>
                <w:b/>
                <w:bCs/>
                <w:sz w:val="24"/>
              </w:rPr>
              <w:t xml:space="preserve">  20</w:t>
            </w:r>
            <w:r>
              <w:rPr>
                <w:b/>
                <w:bCs/>
                <w:sz w:val="24"/>
                <w:lang w:val="en-US"/>
              </w:rPr>
              <w:t>1</w:t>
            </w:r>
            <w:r w:rsidR="00F97635">
              <w:rPr>
                <w:b/>
                <w:bCs/>
                <w:sz w:val="24"/>
                <w:lang w:val="en-US"/>
              </w:rPr>
              <w:t>3</w:t>
            </w:r>
            <w:r>
              <w:rPr>
                <w:b/>
                <w:bCs/>
                <w:sz w:val="24"/>
                <w:lang w:val="en-US"/>
              </w:rPr>
              <w:t xml:space="preserve">              201</w:t>
            </w:r>
            <w:r w:rsidR="00F97635">
              <w:rPr>
                <w:b/>
                <w:bCs/>
                <w:sz w:val="24"/>
                <w:lang w:val="en-US"/>
              </w:rPr>
              <w:t>4</w:t>
            </w:r>
          </w:p>
        </w:tc>
      </w:tr>
    </w:tbl>
    <w:p w:rsidR="006F00C0" w:rsidRDefault="006F00C0">
      <w:pPr>
        <w:rPr>
          <w:sz w:val="16"/>
          <w:lang w:val="en-US"/>
        </w:rPr>
      </w:pPr>
    </w:p>
    <w:p w:rsidR="006F00C0" w:rsidRDefault="006F00C0">
      <w:pPr>
        <w:rPr>
          <w:sz w:val="16"/>
          <w:lang w:val="en-US"/>
        </w:rPr>
      </w:pPr>
    </w:p>
    <w:tbl>
      <w:tblPr>
        <w:tblW w:w="9320" w:type="dxa"/>
        <w:tblBorders>
          <w:top w:val="single" w:sz="6" w:space="0" w:color="auto"/>
          <w:left w:val="single" w:sz="6" w:space="0" w:color="auto"/>
          <w:insideH w:val="single" w:sz="6" w:space="0" w:color="auto"/>
          <w:insideV w:val="single" w:sz="6" w:space="0" w:color="auto"/>
        </w:tblBorders>
        <w:tblLayout w:type="fixed"/>
        <w:tblLook w:val="0000"/>
      </w:tblPr>
      <w:tblGrid>
        <w:gridCol w:w="516"/>
        <w:gridCol w:w="1719"/>
        <w:gridCol w:w="1417"/>
        <w:gridCol w:w="1417"/>
        <w:gridCol w:w="1417"/>
        <w:gridCol w:w="1417"/>
        <w:gridCol w:w="1417"/>
      </w:tblGrid>
      <w:tr w:rsidR="00F97635" w:rsidTr="00F97635">
        <w:trPr>
          <w:trHeight w:val="228"/>
        </w:trPr>
        <w:tc>
          <w:tcPr>
            <w:tcW w:w="516" w:type="dxa"/>
            <w:shd w:val="clear" w:color="auto" w:fill="FFCC99"/>
          </w:tcPr>
          <w:p w:rsidR="00F97635" w:rsidRDefault="00F97635">
            <w:pPr>
              <w:jc w:val="center"/>
              <w:rPr>
                <w:color w:val="000000"/>
              </w:rPr>
            </w:pPr>
            <w:r>
              <w:rPr>
                <w:color w:val="000000"/>
              </w:rPr>
              <w:t>60</w:t>
            </w:r>
          </w:p>
        </w:tc>
        <w:tc>
          <w:tcPr>
            <w:tcW w:w="1719" w:type="dxa"/>
            <w:shd w:val="clear" w:color="auto" w:fill="FFCC99"/>
          </w:tcPr>
          <w:p w:rsidR="00F97635" w:rsidRDefault="00F97635">
            <w:r>
              <w:t xml:space="preserve">Αμοιβές  προσωπ. </w:t>
            </w:r>
          </w:p>
        </w:tc>
        <w:tc>
          <w:tcPr>
            <w:tcW w:w="1417" w:type="dxa"/>
          </w:tcPr>
          <w:p w:rsidR="00F97635" w:rsidRDefault="00F97635" w:rsidP="0052425D">
            <w:pPr>
              <w:jc w:val="right"/>
            </w:pPr>
            <w:r>
              <w:rPr>
                <w:lang w:val="en-US"/>
              </w:rPr>
              <w:t>4.001.292,82</w:t>
            </w:r>
          </w:p>
        </w:tc>
        <w:tc>
          <w:tcPr>
            <w:tcW w:w="1417" w:type="dxa"/>
          </w:tcPr>
          <w:p w:rsidR="00F97635" w:rsidRDefault="00F97635" w:rsidP="0052425D">
            <w:pPr>
              <w:jc w:val="right"/>
              <w:rPr>
                <w:lang w:val="en-US"/>
              </w:rPr>
            </w:pPr>
            <w:r>
              <w:rPr>
                <w:lang w:val="en-US"/>
              </w:rPr>
              <w:t>3.574.480,92</w:t>
            </w:r>
          </w:p>
        </w:tc>
        <w:tc>
          <w:tcPr>
            <w:tcW w:w="1417" w:type="dxa"/>
          </w:tcPr>
          <w:p w:rsidR="00F97635" w:rsidRDefault="00121D71" w:rsidP="0052425D">
            <w:pPr>
              <w:jc w:val="right"/>
              <w:rPr>
                <w:lang w:val="en-US"/>
              </w:rPr>
            </w:pPr>
            <w:r>
              <w:rPr>
                <w:lang w:val="en-US"/>
              </w:rPr>
              <w:t>3.244.411,98</w:t>
            </w:r>
          </w:p>
        </w:tc>
        <w:tc>
          <w:tcPr>
            <w:tcW w:w="1417" w:type="dxa"/>
          </w:tcPr>
          <w:p w:rsidR="00F97635" w:rsidRDefault="00F97635" w:rsidP="0052425D">
            <w:pPr>
              <w:jc w:val="right"/>
              <w:rPr>
                <w:lang w:val="en-US"/>
              </w:rPr>
            </w:pPr>
            <w:r>
              <w:rPr>
                <w:lang w:val="en-US"/>
              </w:rPr>
              <w:t>2.</w:t>
            </w:r>
            <w:r>
              <w:t>830</w:t>
            </w:r>
            <w:r>
              <w:rPr>
                <w:lang w:val="en-US"/>
              </w:rPr>
              <w:t>.000,00</w:t>
            </w:r>
          </w:p>
        </w:tc>
        <w:tc>
          <w:tcPr>
            <w:tcW w:w="1417" w:type="dxa"/>
            <w:tcBorders>
              <w:bottom w:val="single" w:sz="6" w:space="0" w:color="auto"/>
              <w:right w:val="single" w:sz="6" w:space="0" w:color="auto"/>
            </w:tcBorders>
          </w:tcPr>
          <w:p w:rsidR="00F97635" w:rsidRDefault="00F81A5F" w:rsidP="00344B90">
            <w:pPr>
              <w:jc w:val="right"/>
              <w:rPr>
                <w:lang w:val="en-US"/>
              </w:rPr>
            </w:pPr>
            <w:r>
              <w:rPr>
                <w:lang w:val="en-US"/>
              </w:rPr>
              <w:t>2.</w:t>
            </w:r>
            <w:r w:rsidR="00344B90">
              <w:t>50</w:t>
            </w:r>
            <w:r>
              <w:rPr>
                <w:lang w:val="en-US"/>
              </w:rPr>
              <w:t>0.000,00</w:t>
            </w:r>
          </w:p>
        </w:tc>
      </w:tr>
      <w:tr w:rsidR="00F97635" w:rsidTr="00F97635">
        <w:trPr>
          <w:trHeight w:val="292"/>
        </w:trPr>
        <w:tc>
          <w:tcPr>
            <w:tcW w:w="516" w:type="dxa"/>
            <w:shd w:val="clear" w:color="auto" w:fill="FFCC99"/>
          </w:tcPr>
          <w:p w:rsidR="00F97635" w:rsidRDefault="00F97635">
            <w:pPr>
              <w:jc w:val="center"/>
              <w:rPr>
                <w:color w:val="000000"/>
              </w:rPr>
            </w:pPr>
            <w:r>
              <w:rPr>
                <w:color w:val="000000"/>
              </w:rPr>
              <w:t>61</w:t>
            </w:r>
          </w:p>
        </w:tc>
        <w:tc>
          <w:tcPr>
            <w:tcW w:w="1719" w:type="dxa"/>
            <w:shd w:val="clear" w:color="auto" w:fill="FFCC99"/>
          </w:tcPr>
          <w:p w:rsidR="00F97635" w:rsidRDefault="00F97635">
            <w:r>
              <w:t>Αμοιβές τρίτων</w:t>
            </w:r>
          </w:p>
        </w:tc>
        <w:tc>
          <w:tcPr>
            <w:tcW w:w="1417" w:type="dxa"/>
          </w:tcPr>
          <w:p w:rsidR="00F97635" w:rsidRDefault="00F97635" w:rsidP="0052425D">
            <w:pPr>
              <w:jc w:val="right"/>
            </w:pPr>
            <w:r>
              <w:rPr>
                <w:lang w:val="en-US"/>
              </w:rPr>
              <w:t>136.604,16</w:t>
            </w:r>
          </w:p>
        </w:tc>
        <w:tc>
          <w:tcPr>
            <w:tcW w:w="1417" w:type="dxa"/>
          </w:tcPr>
          <w:p w:rsidR="00F97635" w:rsidRDefault="00F97635" w:rsidP="0052425D">
            <w:pPr>
              <w:jc w:val="right"/>
              <w:rPr>
                <w:lang w:val="en-US"/>
              </w:rPr>
            </w:pPr>
            <w:r>
              <w:rPr>
                <w:lang w:val="en-US"/>
              </w:rPr>
              <w:t>78.915,07</w:t>
            </w:r>
          </w:p>
        </w:tc>
        <w:tc>
          <w:tcPr>
            <w:tcW w:w="1417" w:type="dxa"/>
          </w:tcPr>
          <w:p w:rsidR="00F97635" w:rsidRPr="00121D71" w:rsidRDefault="00121D71" w:rsidP="0052425D">
            <w:pPr>
              <w:jc w:val="right"/>
              <w:rPr>
                <w:lang w:val="en-US"/>
              </w:rPr>
            </w:pPr>
            <w:r>
              <w:rPr>
                <w:lang w:val="en-US"/>
              </w:rPr>
              <w:t>152.359,08</w:t>
            </w:r>
          </w:p>
        </w:tc>
        <w:tc>
          <w:tcPr>
            <w:tcW w:w="1417" w:type="dxa"/>
          </w:tcPr>
          <w:p w:rsidR="00F97635" w:rsidRDefault="00F97635" w:rsidP="0052425D">
            <w:pPr>
              <w:jc w:val="right"/>
              <w:rPr>
                <w:lang w:val="en-US"/>
              </w:rPr>
            </w:pPr>
            <w:r>
              <w:t>20</w:t>
            </w:r>
            <w:r>
              <w:rPr>
                <w:lang w:val="en-US"/>
              </w:rPr>
              <w:t>0.000,00</w:t>
            </w:r>
          </w:p>
        </w:tc>
        <w:tc>
          <w:tcPr>
            <w:tcW w:w="1417" w:type="dxa"/>
            <w:tcBorders>
              <w:bottom w:val="single" w:sz="6" w:space="0" w:color="auto"/>
              <w:right w:val="single" w:sz="6" w:space="0" w:color="auto"/>
            </w:tcBorders>
          </w:tcPr>
          <w:p w:rsidR="00F97635" w:rsidRDefault="00F81A5F">
            <w:pPr>
              <w:jc w:val="right"/>
              <w:rPr>
                <w:lang w:val="en-US"/>
              </w:rPr>
            </w:pPr>
            <w:r>
              <w:rPr>
                <w:lang w:val="en-US"/>
              </w:rPr>
              <w:t>200.000,00</w:t>
            </w:r>
          </w:p>
        </w:tc>
      </w:tr>
      <w:tr w:rsidR="00F97635" w:rsidTr="00F97635">
        <w:tc>
          <w:tcPr>
            <w:tcW w:w="516" w:type="dxa"/>
            <w:shd w:val="clear" w:color="auto" w:fill="FFCC99"/>
          </w:tcPr>
          <w:p w:rsidR="00F97635" w:rsidRDefault="00F97635">
            <w:pPr>
              <w:jc w:val="center"/>
              <w:rPr>
                <w:color w:val="000000"/>
              </w:rPr>
            </w:pPr>
            <w:r>
              <w:rPr>
                <w:color w:val="000000"/>
              </w:rPr>
              <w:t>62</w:t>
            </w:r>
          </w:p>
        </w:tc>
        <w:tc>
          <w:tcPr>
            <w:tcW w:w="1719" w:type="dxa"/>
            <w:shd w:val="clear" w:color="auto" w:fill="FFCC99"/>
          </w:tcPr>
          <w:p w:rsidR="00F97635" w:rsidRDefault="00F97635">
            <w:r>
              <w:t>Παροχές τρίτων</w:t>
            </w:r>
          </w:p>
        </w:tc>
        <w:tc>
          <w:tcPr>
            <w:tcW w:w="1417" w:type="dxa"/>
          </w:tcPr>
          <w:p w:rsidR="00F97635" w:rsidRDefault="00F97635" w:rsidP="0052425D">
            <w:pPr>
              <w:jc w:val="right"/>
            </w:pPr>
            <w:r>
              <w:rPr>
                <w:lang w:val="en-US"/>
              </w:rPr>
              <w:t>967.101,01</w:t>
            </w:r>
          </w:p>
        </w:tc>
        <w:tc>
          <w:tcPr>
            <w:tcW w:w="1417" w:type="dxa"/>
          </w:tcPr>
          <w:p w:rsidR="00F97635" w:rsidRDefault="00F97635" w:rsidP="0052425D">
            <w:pPr>
              <w:jc w:val="right"/>
              <w:rPr>
                <w:lang w:val="en-US"/>
              </w:rPr>
            </w:pPr>
            <w:r>
              <w:rPr>
                <w:lang w:val="en-US"/>
              </w:rPr>
              <w:t>658.790,29</w:t>
            </w:r>
          </w:p>
        </w:tc>
        <w:tc>
          <w:tcPr>
            <w:tcW w:w="1417" w:type="dxa"/>
          </w:tcPr>
          <w:p w:rsidR="00F97635" w:rsidRPr="00121D71" w:rsidRDefault="00121D71" w:rsidP="0052425D">
            <w:pPr>
              <w:jc w:val="right"/>
              <w:rPr>
                <w:lang w:val="en-US"/>
              </w:rPr>
            </w:pPr>
            <w:r>
              <w:rPr>
                <w:lang w:val="en-US"/>
              </w:rPr>
              <w:t>921.363,62</w:t>
            </w:r>
          </w:p>
        </w:tc>
        <w:tc>
          <w:tcPr>
            <w:tcW w:w="1417" w:type="dxa"/>
          </w:tcPr>
          <w:p w:rsidR="00F97635" w:rsidRDefault="00F97635" w:rsidP="0052425D">
            <w:pPr>
              <w:jc w:val="right"/>
              <w:rPr>
                <w:lang w:val="en-US"/>
              </w:rPr>
            </w:pPr>
            <w:r>
              <w:rPr>
                <w:lang w:val="en-US"/>
              </w:rPr>
              <w:t>1.1</w:t>
            </w:r>
            <w:r>
              <w:t>8</w:t>
            </w:r>
            <w:r>
              <w:rPr>
                <w:lang w:val="en-US"/>
              </w:rPr>
              <w:t>0.000,00</w:t>
            </w:r>
          </w:p>
        </w:tc>
        <w:tc>
          <w:tcPr>
            <w:tcW w:w="1417" w:type="dxa"/>
            <w:tcBorders>
              <w:bottom w:val="single" w:sz="6" w:space="0" w:color="auto"/>
              <w:right w:val="single" w:sz="6" w:space="0" w:color="auto"/>
            </w:tcBorders>
          </w:tcPr>
          <w:p w:rsidR="00F97635" w:rsidRDefault="00F81A5F" w:rsidP="00344B90">
            <w:pPr>
              <w:jc w:val="right"/>
              <w:rPr>
                <w:lang w:val="en-US"/>
              </w:rPr>
            </w:pPr>
            <w:r>
              <w:rPr>
                <w:lang w:val="en-US"/>
              </w:rPr>
              <w:t>1.</w:t>
            </w:r>
            <w:r w:rsidR="00344B90">
              <w:t>20</w:t>
            </w:r>
            <w:r>
              <w:rPr>
                <w:lang w:val="en-US"/>
              </w:rPr>
              <w:t>5.000,00</w:t>
            </w:r>
          </w:p>
        </w:tc>
      </w:tr>
      <w:tr w:rsidR="00F97635" w:rsidTr="00F97635">
        <w:tc>
          <w:tcPr>
            <w:tcW w:w="516" w:type="dxa"/>
            <w:shd w:val="clear" w:color="auto" w:fill="FFCC99"/>
          </w:tcPr>
          <w:p w:rsidR="00F97635" w:rsidRDefault="00F97635">
            <w:pPr>
              <w:jc w:val="center"/>
              <w:rPr>
                <w:color w:val="000000"/>
              </w:rPr>
            </w:pPr>
            <w:r>
              <w:rPr>
                <w:color w:val="000000"/>
              </w:rPr>
              <w:t>63</w:t>
            </w:r>
          </w:p>
        </w:tc>
        <w:tc>
          <w:tcPr>
            <w:tcW w:w="1719" w:type="dxa"/>
            <w:shd w:val="clear" w:color="auto" w:fill="FFCC99"/>
          </w:tcPr>
          <w:p w:rsidR="00F97635" w:rsidRDefault="00F97635">
            <w:r>
              <w:t xml:space="preserve">Φόροι και τέλη </w:t>
            </w:r>
          </w:p>
        </w:tc>
        <w:tc>
          <w:tcPr>
            <w:tcW w:w="1417" w:type="dxa"/>
          </w:tcPr>
          <w:p w:rsidR="00F97635" w:rsidRDefault="00F97635" w:rsidP="0052425D">
            <w:pPr>
              <w:jc w:val="right"/>
            </w:pPr>
            <w:r>
              <w:rPr>
                <w:lang w:val="en-US"/>
              </w:rPr>
              <w:t>13.171,70</w:t>
            </w:r>
          </w:p>
        </w:tc>
        <w:tc>
          <w:tcPr>
            <w:tcW w:w="1417" w:type="dxa"/>
          </w:tcPr>
          <w:p w:rsidR="00F97635" w:rsidRDefault="00F97635" w:rsidP="0052425D">
            <w:pPr>
              <w:jc w:val="right"/>
              <w:rPr>
                <w:lang w:val="en-US"/>
              </w:rPr>
            </w:pPr>
            <w:r>
              <w:rPr>
                <w:lang w:val="en-US"/>
              </w:rPr>
              <w:t>12.823,78</w:t>
            </w:r>
          </w:p>
        </w:tc>
        <w:tc>
          <w:tcPr>
            <w:tcW w:w="1417" w:type="dxa"/>
          </w:tcPr>
          <w:p w:rsidR="00F97635" w:rsidRPr="00121D71" w:rsidRDefault="00121D71" w:rsidP="0052425D">
            <w:pPr>
              <w:jc w:val="right"/>
              <w:rPr>
                <w:lang w:val="en-US"/>
              </w:rPr>
            </w:pPr>
            <w:r>
              <w:rPr>
                <w:lang w:val="en-US"/>
              </w:rPr>
              <w:t>11.454,25</w:t>
            </w:r>
          </w:p>
        </w:tc>
        <w:tc>
          <w:tcPr>
            <w:tcW w:w="1417" w:type="dxa"/>
          </w:tcPr>
          <w:p w:rsidR="00F97635" w:rsidRDefault="00F97635" w:rsidP="0052425D">
            <w:pPr>
              <w:jc w:val="right"/>
              <w:rPr>
                <w:lang w:val="en-US"/>
              </w:rPr>
            </w:pPr>
            <w:r>
              <w:rPr>
                <w:lang w:val="en-US"/>
              </w:rPr>
              <w:t>1</w:t>
            </w:r>
            <w:r>
              <w:t>6</w:t>
            </w:r>
            <w:r>
              <w:rPr>
                <w:lang w:val="en-US"/>
              </w:rPr>
              <w:t>.000,00</w:t>
            </w:r>
          </w:p>
        </w:tc>
        <w:tc>
          <w:tcPr>
            <w:tcW w:w="1417" w:type="dxa"/>
            <w:tcBorders>
              <w:bottom w:val="single" w:sz="6" w:space="0" w:color="auto"/>
              <w:right w:val="single" w:sz="6" w:space="0" w:color="auto"/>
            </w:tcBorders>
          </w:tcPr>
          <w:p w:rsidR="00F97635" w:rsidRDefault="00F81A5F">
            <w:pPr>
              <w:jc w:val="right"/>
              <w:rPr>
                <w:lang w:val="en-US"/>
              </w:rPr>
            </w:pPr>
            <w:r>
              <w:rPr>
                <w:lang w:val="en-US"/>
              </w:rPr>
              <w:t>18.000,00</w:t>
            </w:r>
          </w:p>
        </w:tc>
      </w:tr>
      <w:tr w:rsidR="00F97635" w:rsidTr="00F97635">
        <w:tc>
          <w:tcPr>
            <w:tcW w:w="516" w:type="dxa"/>
            <w:shd w:val="clear" w:color="auto" w:fill="FFCC99"/>
          </w:tcPr>
          <w:p w:rsidR="00F97635" w:rsidRDefault="00F97635">
            <w:pPr>
              <w:jc w:val="center"/>
              <w:rPr>
                <w:color w:val="000000"/>
              </w:rPr>
            </w:pPr>
            <w:r>
              <w:rPr>
                <w:color w:val="000000"/>
              </w:rPr>
              <w:t>64</w:t>
            </w:r>
          </w:p>
        </w:tc>
        <w:tc>
          <w:tcPr>
            <w:tcW w:w="1719" w:type="dxa"/>
            <w:shd w:val="clear" w:color="auto" w:fill="FFCC99"/>
          </w:tcPr>
          <w:p w:rsidR="00F97635" w:rsidRDefault="00F97635">
            <w:r>
              <w:t>Διάφορα έξοδα</w:t>
            </w:r>
          </w:p>
        </w:tc>
        <w:tc>
          <w:tcPr>
            <w:tcW w:w="1417" w:type="dxa"/>
          </w:tcPr>
          <w:p w:rsidR="00F97635" w:rsidRDefault="00F97635" w:rsidP="0052425D">
            <w:pPr>
              <w:jc w:val="right"/>
            </w:pPr>
            <w:r>
              <w:t>226.180,52</w:t>
            </w:r>
          </w:p>
        </w:tc>
        <w:tc>
          <w:tcPr>
            <w:tcW w:w="1417" w:type="dxa"/>
          </w:tcPr>
          <w:p w:rsidR="00F97635" w:rsidRDefault="00F97635" w:rsidP="0052425D">
            <w:pPr>
              <w:jc w:val="right"/>
            </w:pPr>
            <w:r>
              <w:t>103.164,83</w:t>
            </w:r>
          </w:p>
        </w:tc>
        <w:tc>
          <w:tcPr>
            <w:tcW w:w="1417" w:type="dxa"/>
          </w:tcPr>
          <w:p w:rsidR="00F97635" w:rsidRPr="00121D71" w:rsidRDefault="00121D71" w:rsidP="0052425D">
            <w:pPr>
              <w:jc w:val="right"/>
              <w:rPr>
                <w:lang w:val="en-US"/>
              </w:rPr>
            </w:pPr>
            <w:r>
              <w:rPr>
                <w:lang w:val="en-US"/>
              </w:rPr>
              <w:t>123.767,76</w:t>
            </w:r>
          </w:p>
        </w:tc>
        <w:tc>
          <w:tcPr>
            <w:tcW w:w="1417" w:type="dxa"/>
          </w:tcPr>
          <w:p w:rsidR="00F97635" w:rsidRDefault="00F97635" w:rsidP="0052425D">
            <w:pPr>
              <w:jc w:val="right"/>
            </w:pPr>
            <w:r>
              <w:t>200.000,00</w:t>
            </w:r>
          </w:p>
        </w:tc>
        <w:tc>
          <w:tcPr>
            <w:tcW w:w="1417" w:type="dxa"/>
            <w:tcBorders>
              <w:bottom w:val="single" w:sz="6" w:space="0" w:color="auto"/>
              <w:right w:val="single" w:sz="6" w:space="0" w:color="auto"/>
            </w:tcBorders>
          </w:tcPr>
          <w:p w:rsidR="00F97635" w:rsidRPr="00F81A5F" w:rsidRDefault="00F81A5F">
            <w:pPr>
              <w:jc w:val="right"/>
              <w:rPr>
                <w:lang w:val="en-US"/>
              </w:rPr>
            </w:pPr>
            <w:r>
              <w:rPr>
                <w:lang w:val="en-US"/>
              </w:rPr>
              <w:t>216.000,00</w:t>
            </w:r>
          </w:p>
        </w:tc>
      </w:tr>
      <w:tr w:rsidR="00F97635" w:rsidTr="00F97635">
        <w:tc>
          <w:tcPr>
            <w:tcW w:w="516" w:type="dxa"/>
            <w:shd w:val="clear" w:color="auto" w:fill="FFCC99"/>
          </w:tcPr>
          <w:p w:rsidR="00F97635" w:rsidRDefault="00F97635">
            <w:pPr>
              <w:jc w:val="center"/>
              <w:rPr>
                <w:color w:val="000000"/>
              </w:rPr>
            </w:pPr>
            <w:r>
              <w:rPr>
                <w:color w:val="000000"/>
              </w:rPr>
              <w:t>24</w:t>
            </w:r>
          </w:p>
        </w:tc>
        <w:tc>
          <w:tcPr>
            <w:tcW w:w="1719" w:type="dxa"/>
            <w:shd w:val="clear" w:color="auto" w:fill="FFCC99"/>
          </w:tcPr>
          <w:p w:rsidR="00F97635" w:rsidRDefault="00F97635">
            <w:r>
              <w:t>Υλικά (3/4)</w:t>
            </w:r>
          </w:p>
        </w:tc>
        <w:tc>
          <w:tcPr>
            <w:tcW w:w="1417" w:type="dxa"/>
          </w:tcPr>
          <w:p w:rsidR="00F97635" w:rsidRDefault="00F97635" w:rsidP="0052425D">
            <w:pPr>
              <w:jc w:val="right"/>
            </w:pPr>
            <w:r>
              <w:t>215.996,35</w:t>
            </w:r>
          </w:p>
        </w:tc>
        <w:tc>
          <w:tcPr>
            <w:tcW w:w="1417" w:type="dxa"/>
          </w:tcPr>
          <w:p w:rsidR="00F97635" w:rsidRDefault="00F97635" w:rsidP="0052425D">
            <w:pPr>
              <w:jc w:val="right"/>
            </w:pPr>
            <w:r>
              <w:t>122.116,94</w:t>
            </w:r>
          </w:p>
        </w:tc>
        <w:tc>
          <w:tcPr>
            <w:tcW w:w="1417" w:type="dxa"/>
          </w:tcPr>
          <w:p w:rsidR="00F97635" w:rsidRPr="00121D71" w:rsidRDefault="00121D71" w:rsidP="0052425D">
            <w:pPr>
              <w:jc w:val="right"/>
              <w:rPr>
                <w:lang w:val="en-US"/>
              </w:rPr>
            </w:pPr>
            <w:r>
              <w:rPr>
                <w:lang w:val="en-US"/>
              </w:rPr>
              <w:t>161.166,42</w:t>
            </w:r>
          </w:p>
        </w:tc>
        <w:tc>
          <w:tcPr>
            <w:tcW w:w="1417" w:type="dxa"/>
          </w:tcPr>
          <w:p w:rsidR="00F97635" w:rsidRDefault="00F97635" w:rsidP="0052425D">
            <w:pPr>
              <w:jc w:val="right"/>
            </w:pPr>
            <w:r>
              <w:t>200.000,00</w:t>
            </w:r>
          </w:p>
        </w:tc>
        <w:tc>
          <w:tcPr>
            <w:tcW w:w="1417" w:type="dxa"/>
            <w:tcBorders>
              <w:bottom w:val="single" w:sz="6" w:space="0" w:color="auto"/>
              <w:right w:val="single" w:sz="6" w:space="0" w:color="auto"/>
            </w:tcBorders>
          </w:tcPr>
          <w:p w:rsidR="00F97635" w:rsidRPr="00F81A5F" w:rsidRDefault="00F81A5F" w:rsidP="00B43461">
            <w:pPr>
              <w:jc w:val="right"/>
              <w:rPr>
                <w:lang w:val="en-US"/>
              </w:rPr>
            </w:pPr>
            <w:r>
              <w:rPr>
                <w:lang w:val="en-US"/>
              </w:rPr>
              <w:t>2</w:t>
            </w:r>
            <w:r w:rsidR="00B43461">
              <w:t>5</w:t>
            </w:r>
            <w:r>
              <w:rPr>
                <w:lang w:val="en-US"/>
              </w:rPr>
              <w:t>0.000,00</w:t>
            </w:r>
          </w:p>
        </w:tc>
      </w:tr>
      <w:tr w:rsidR="00F97635" w:rsidTr="00F97635">
        <w:tc>
          <w:tcPr>
            <w:tcW w:w="516" w:type="dxa"/>
            <w:tcBorders>
              <w:bottom w:val="single" w:sz="4" w:space="0" w:color="auto"/>
            </w:tcBorders>
            <w:shd w:val="clear" w:color="auto" w:fill="FFCC99"/>
          </w:tcPr>
          <w:p w:rsidR="00F97635" w:rsidRDefault="00F97635">
            <w:pPr>
              <w:jc w:val="center"/>
              <w:rPr>
                <w:color w:val="000000"/>
              </w:rPr>
            </w:pPr>
            <w:r>
              <w:rPr>
                <w:color w:val="000000"/>
              </w:rPr>
              <w:t>25</w:t>
            </w:r>
          </w:p>
        </w:tc>
        <w:tc>
          <w:tcPr>
            <w:tcW w:w="1719" w:type="dxa"/>
            <w:tcBorders>
              <w:bottom w:val="single" w:sz="4" w:space="0" w:color="auto"/>
            </w:tcBorders>
            <w:shd w:val="clear" w:color="auto" w:fill="FFCC99"/>
          </w:tcPr>
          <w:p w:rsidR="00F97635" w:rsidRDefault="00F97635">
            <w:r>
              <w:t xml:space="preserve">Αναλώσιμα.(3/4) </w:t>
            </w:r>
          </w:p>
        </w:tc>
        <w:tc>
          <w:tcPr>
            <w:tcW w:w="1417" w:type="dxa"/>
            <w:tcBorders>
              <w:bottom w:val="single" w:sz="6" w:space="0" w:color="auto"/>
            </w:tcBorders>
          </w:tcPr>
          <w:p w:rsidR="00F97635" w:rsidRDefault="00F97635" w:rsidP="0052425D">
            <w:pPr>
              <w:jc w:val="right"/>
            </w:pPr>
            <w:r>
              <w:t>174.655,98</w:t>
            </w:r>
          </w:p>
        </w:tc>
        <w:tc>
          <w:tcPr>
            <w:tcW w:w="1417" w:type="dxa"/>
            <w:tcBorders>
              <w:bottom w:val="single" w:sz="6" w:space="0" w:color="auto"/>
            </w:tcBorders>
          </w:tcPr>
          <w:p w:rsidR="00F97635" w:rsidRDefault="00F97635" w:rsidP="0052425D">
            <w:pPr>
              <w:jc w:val="right"/>
            </w:pPr>
            <w:r>
              <w:t>140.962,07</w:t>
            </w:r>
          </w:p>
        </w:tc>
        <w:tc>
          <w:tcPr>
            <w:tcW w:w="1417" w:type="dxa"/>
            <w:tcBorders>
              <w:bottom w:val="single" w:sz="6" w:space="0" w:color="auto"/>
            </w:tcBorders>
          </w:tcPr>
          <w:p w:rsidR="00F97635" w:rsidRPr="00121D71" w:rsidRDefault="00121D71" w:rsidP="0052425D">
            <w:pPr>
              <w:jc w:val="right"/>
              <w:rPr>
                <w:lang w:val="en-US"/>
              </w:rPr>
            </w:pPr>
            <w:r>
              <w:rPr>
                <w:lang w:val="en-US"/>
              </w:rPr>
              <w:t>150.894,52</w:t>
            </w:r>
          </w:p>
        </w:tc>
        <w:tc>
          <w:tcPr>
            <w:tcW w:w="1417" w:type="dxa"/>
            <w:tcBorders>
              <w:bottom w:val="single" w:sz="6" w:space="0" w:color="auto"/>
            </w:tcBorders>
          </w:tcPr>
          <w:p w:rsidR="00F97635" w:rsidRDefault="00F97635" w:rsidP="0052425D">
            <w:pPr>
              <w:jc w:val="right"/>
            </w:pPr>
            <w:r>
              <w:t>165.000,00</w:t>
            </w:r>
          </w:p>
        </w:tc>
        <w:tc>
          <w:tcPr>
            <w:tcW w:w="1417" w:type="dxa"/>
            <w:tcBorders>
              <w:bottom w:val="single" w:sz="6" w:space="0" w:color="auto"/>
              <w:right w:val="single" w:sz="6" w:space="0" w:color="auto"/>
            </w:tcBorders>
          </w:tcPr>
          <w:p w:rsidR="00F97635" w:rsidRPr="00F81A5F" w:rsidRDefault="00F81A5F" w:rsidP="00B43461">
            <w:pPr>
              <w:jc w:val="right"/>
              <w:rPr>
                <w:lang w:val="en-US"/>
              </w:rPr>
            </w:pPr>
            <w:r>
              <w:rPr>
                <w:lang w:val="en-US"/>
              </w:rPr>
              <w:t>2</w:t>
            </w:r>
            <w:r w:rsidR="00B43461">
              <w:t>35</w:t>
            </w:r>
            <w:r>
              <w:rPr>
                <w:lang w:val="en-US"/>
              </w:rPr>
              <w:t>.000,00</w:t>
            </w:r>
          </w:p>
        </w:tc>
      </w:tr>
      <w:tr w:rsidR="00F97635" w:rsidTr="00F97635">
        <w:tc>
          <w:tcPr>
            <w:tcW w:w="516" w:type="dxa"/>
            <w:tcBorders>
              <w:bottom w:val="single" w:sz="4" w:space="0" w:color="auto"/>
            </w:tcBorders>
            <w:shd w:val="clear" w:color="auto" w:fill="FFCC99"/>
          </w:tcPr>
          <w:p w:rsidR="00F97635" w:rsidRDefault="00F97635">
            <w:pPr>
              <w:rPr>
                <w:sz w:val="22"/>
              </w:rPr>
            </w:pPr>
            <w:r>
              <w:rPr>
                <w:sz w:val="22"/>
              </w:rPr>
              <w:t>26</w:t>
            </w:r>
          </w:p>
        </w:tc>
        <w:tc>
          <w:tcPr>
            <w:tcW w:w="1719" w:type="dxa"/>
            <w:tcBorders>
              <w:bottom w:val="single" w:sz="4" w:space="0" w:color="auto"/>
            </w:tcBorders>
            <w:shd w:val="clear" w:color="auto" w:fill="FFCC99"/>
          </w:tcPr>
          <w:p w:rsidR="00F97635" w:rsidRDefault="00F97635">
            <w:r>
              <w:t>Ανταλλακτικά</w:t>
            </w:r>
          </w:p>
        </w:tc>
        <w:tc>
          <w:tcPr>
            <w:tcW w:w="1417" w:type="dxa"/>
            <w:tcBorders>
              <w:bottom w:val="single" w:sz="6" w:space="0" w:color="auto"/>
            </w:tcBorders>
          </w:tcPr>
          <w:p w:rsidR="00F97635" w:rsidRDefault="00F97635" w:rsidP="0052425D">
            <w:pPr>
              <w:jc w:val="right"/>
            </w:pPr>
            <w:r>
              <w:t>3.527,70,00</w:t>
            </w:r>
          </w:p>
        </w:tc>
        <w:tc>
          <w:tcPr>
            <w:tcW w:w="1417" w:type="dxa"/>
            <w:tcBorders>
              <w:bottom w:val="single" w:sz="6" w:space="0" w:color="auto"/>
            </w:tcBorders>
          </w:tcPr>
          <w:p w:rsidR="00F97635" w:rsidRDefault="00F97635" w:rsidP="0052425D">
            <w:pPr>
              <w:jc w:val="right"/>
            </w:pPr>
          </w:p>
        </w:tc>
        <w:tc>
          <w:tcPr>
            <w:tcW w:w="1417" w:type="dxa"/>
            <w:tcBorders>
              <w:bottom w:val="single" w:sz="6" w:space="0" w:color="auto"/>
            </w:tcBorders>
          </w:tcPr>
          <w:p w:rsidR="00F97635" w:rsidRPr="00121D71" w:rsidRDefault="00121D71" w:rsidP="0052425D">
            <w:pPr>
              <w:jc w:val="right"/>
              <w:rPr>
                <w:lang w:val="en-US"/>
              </w:rPr>
            </w:pPr>
            <w:r>
              <w:rPr>
                <w:lang w:val="en-US"/>
              </w:rPr>
              <w:t>1.845,26</w:t>
            </w:r>
          </w:p>
        </w:tc>
        <w:tc>
          <w:tcPr>
            <w:tcW w:w="1417" w:type="dxa"/>
            <w:tcBorders>
              <w:bottom w:val="single" w:sz="6" w:space="0" w:color="auto"/>
            </w:tcBorders>
          </w:tcPr>
          <w:p w:rsidR="00F97635" w:rsidRDefault="00F97635" w:rsidP="0052425D">
            <w:pPr>
              <w:jc w:val="right"/>
            </w:pPr>
            <w:r>
              <w:t>10.000,00</w:t>
            </w:r>
          </w:p>
        </w:tc>
        <w:tc>
          <w:tcPr>
            <w:tcW w:w="1417" w:type="dxa"/>
            <w:tcBorders>
              <w:bottom w:val="single" w:sz="6" w:space="0" w:color="auto"/>
              <w:right w:val="single" w:sz="6" w:space="0" w:color="auto"/>
            </w:tcBorders>
          </w:tcPr>
          <w:p w:rsidR="00F97635" w:rsidRPr="00F81A5F" w:rsidRDefault="00F81A5F">
            <w:pPr>
              <w:jc w:val="right"/>
              <w:rPr>
                <w:lang w:val="en-US"/>
              </w:rPr>
            </w:pPr>
            <w:r>
              <w:rPr>
                <w:lang w:val="en-US"/>
              </w:rPr>
              <w:t>10.000,00</w:t>
            </w:r>
          </w:p>
        </w:tc>
      </w:tr>
      <w:tr w:rsidR="00F97635" w:rsidTr="00F97635">
        <w:tc>
          <w:tcPr>
            <w:tcW w:w="516" w:type="dxa"/>
            <w:tcBorders>
              <w:top w:val="single" w:sz="4" w:space="0" w:color="auto"/>
              <w:left w:val="single" w:sz="4" w:space="0" w:color="auto"/>
              <w:bottom w:val="single" w:sz="4" w:space="0" w:color="auto"/>
              <w:right w:val="nil"/>
            </w:tcBorders>
            <w:shd w:val="clear" w:color="auto" w:fill="FFCC99"/>
          </w:tcPr>
          <w:p w:rsidR="00F97635" w:rsidRDefault="00F97635">
            <w:pPr>
              <w:rPr>
                <w:b/>
                <w:bCs/>
                <w:color w:val="000000"/>
              </w:rPr>
            </w:pPr>
          </w:p>
        </w:tc>
        <w:tc>
          <w:tcPr>
            <w:tcW w:w="1719" w:type="dxa"/>
            <w:tcBorders>
              <w:top w:val="single" w:sz="4" w:space="0" w:color="auto"/>
              <w:left w:val="nil"/>
              <w:bottom w:val="single" w:sz="4" w:space="0" w:color="auto"/>
              <w:right w:val="single" w:sz="4" w:space="0" w:color="auto"/>
            </w:tcBorders>
            <w:shd w:val="clear" w:color="auto" w:fill="FFCC99"/>
          </w:tcPr>
          <w:p w:rsidR="00F97635" w:rsidRDefault="00F97635">
            <w:pPr>
              <w:jc w:val="center"/>
              <w:rPr>
                <w:b/>
                <w:bCs/>
              </w:rPr>
            </w:pPr>
            <w:r>
              <w:rPr>
                <w:b/>
                <w:bCs/>
              </w:rPr>
              <w:t>ΣΥΝΟΛΟ</w:t>
            </w:r>
          </w:p>
        </w:tc>
        <w:tc>
          <w:tcPr>
            <w:tcW w:w="1417" w:type="dxa"/>
            <w:tcBorders>
              <w:left w:val="single" w:sz="6" w:space="0" w:color="auto"/>
              <w:bottom w:val="single" w:sz="6" w:space="0" w:color="auto"/>
              <w:right w:val="single" w:sz="6" w:space="0" w:color="auto"/>
            </w:tcBorders>
            <w:vAlign w:val="center"/>
          </w:tcPr>
          <w:p w:rsidR="00F97635" w:rsidRDefault="00F97635" w:rsidP="0052425D">
            <w:pPr>
              <w:jc w:val="right"/>
              <w:rPr>
                <w:b/>
                <w:bCs/>
                <w:lang w:val="en-US"/>
              </w:rPr>
            </w:pPr>
            <w:r>
              <w:rPr>
                <w:b/>
                <w:bCs/>
                <w:lang w:val="en-US"/>
              </w:rPr>
              <w:t>5.735.002,54</w:t>
            </w:r>
          </w:p>
        </w:tc>
        <w:tc>
          <w:tcPr>
            <w:tcW w:w="1417" w:type="dxa"/>
            <w:tcBorders>
              <w:left w:val="single" w:sz="6" w:space="0" w:color="auto"/>
              <w:bottom w:val="single" w:sz="6" w:space="0" w:color="auto"/>
              <w:right w:val="single" w:sz="6" w:space="0" w:color="auto"/>
            </w:tcBorders>
          </w:tcPr>
          <w:p w:rsidR="00F97635" w:rsidRDefault="00CF7CB4" w:rsidP="0052425D">
            <w:pPr>
              <w:jc w:val="right"/>
              <w:rPr>
                <w:b/>
                <w:bCs/>
              </w:rPr>
            </w:pPr>
            <w:r>
              <w:rPr>
                <w:b/>
                <w:bCs/>
              </w:rPr>
              <w:fldChar w:fldCharType="begin"/>
            </w:r>
            <w:r w:rsidR="00F97635">
              <w:rPr>
                <w:b/>
                <w:bCs/>
              </w:rPr>
              <w:instrText xml:space="preserve"> =SUM(ABOVE) </w:instrText>
            </w:r>
            <w:r>
              <w:rPr>
                <w:b/>
                <w:bCs/>
              </w:rPr>
              <w:fldChar w:fldCharType="separate"/>
            </w:r>
            <w:r w:rsidR="00F97635">
              <w:rPr>
                <w:b/>
                <w:bCs/>
                <w:noProof/>
              </w:rPr>
              <w:t>4.691.253,9</w:t>
            </w:r>
            <w:r>
              <w:rPr>
                <w:b/>
                <w:bCs/>
              </w:rPr>
              <w:fldChar w:fldCharType="end"/>
            </w:r>
            <w:r w:rsidR="00F97635">
              <w:rPr>
                <w:b/>
                <w:bCs/>
              </w:rPr>
              <w:t>0</w:t>
            </w:r>
          </w:p>
        </w:tc>
        <w:tc>
          <w:tcPr>
            <w:tcW w:w="1417" w:type="dxa"/>
            <w:tcBorders>
              <w:left w:val="single" w:sz="6" w:space="0" w:color="auto"/>
              <w:bottom w:val="single" w:sz="6" w:space="0" w:color="auto"/>
              <w:right w:val="single" w:sz="6" w:space="0" w:color="auto"/>
            </w:tcBorders>
          </w:tcPr>
          <w:p w:rsidR="00F97635" w:rsidRDefault="00CF7CB4" w:rsidP="0052425D">
            <w:pPr>
              <w:jc w:val="right"/>
              <w:rPr>
                <w:b/>
                <w:bCs/>
              </w:rPr>
            </w:pPr>
            <w:r>
              <w:rPr>
                <w:b/>
                <w:bCs/>
              </w:rPr>
              <w:fldChar w:fldCharType="begin"/>
            </w:r>
            <w:r w:rsidR="00121D71">
              <w:rPr>
                <w:b/>
                <w:bCs/>
              </w:rPr>
              <w:instrText xml:space="preserve"> =SUM(ABOVE) </w:instrText>
            </w:r>
            <w:r>
              <w:rPr>
                <w:b/>
                <w:bCs/>
              </w:rPr>
              <w:fldChar w:fldCharType="separate"/>
            </w:r>
            <w:r w:rsidR="00121D71">
              <w:rPr>
                <w:b/>
                <w:bCs/>
                <w:noProof/>
              </w:rPr>
              <w:t>4.767.262,89</w:t>
            </w:r>
            <w:r>
              <w:rPr>
                <w:b/>
                <w:bCs/>
              </w:rPr>
              <w:fldChar w:fldCharType="end"/>
            </w:r>
          </w:p>
        </w:tc>
        <w:tc>
          <w:tcPr>
            <w:tcW w:w="1417" w:type="dxa"/>
            <w:tcBorders>
              <w:left w:val="single" w:sz="6" w:space="0" w:color="auto"/>
              <w:bottom w:val="single" w:sz="6" w:space="0" w:color="auto"/>
              <w:right w:val="single" w:sz="6" w:space="0" w:color="auto"/>
            </w:tcBorders>
          </w:tcPr>
          <w:p w:rsidR="00F97635" w:rsidRDefault="00CF7CB4" w:rsidP="0052425D">
            <w:pPr>
              <w:jc w:val="right"/>
              <w:rPr>
                <w:b/>
                <w:bCs/>
              </w:rPr>
            </w:pPr>
            <w:r>
              <w:rPr>
                <w:b/>
                <w:bCs/>
              </w:rPr>
              <w:fldChar w:fldCharType="begin"/>
            </w:r>
            <w:r w:rsidR="00F97635">
              <w:rPr>
                <w:b/>
                <w:bCs/>
              </w:rPr>
              <w:instrText xml:space="preserve"> =SUM(ABOVE) </w:instrText>
            </w:r>
            <w:r>
              <w:rPr>
                <w:b/>
                <w:bCs/>
              </w:rPr>
              <w:fldChar w:fldCharType="separate"/>
            </w:r>
            <w:r w:rsidR="00F97635">
              <w:rPr>
                <w:b/>
                <w:bCs/>
                <w:noProof/>
              </w:rPr>
              <w:t>4.801.000</w:t>
            </w:r>
            <w:r>
              <w:rPr>
                <w:b/>
                <w:bCs/>
              </w:rPr>
              <w:fldChar w:fldCharType="end"/>
            </w:r>
            <w:r w:rsidR="00F97635">
              <w:rPr>
                <w:b/>
                <w:bCs/>
              </w:rPr>
              <w:t>,00</w:t>
            </w:r>
          </w:p>
        </w:tc>
        <w:tc>
          <w:tcPr>
            <w:tcW w:w="1417" w:type="dxa"/>
            <w:tcBorders>
              <w:left w:val="single" w:sz="6" w:space="0" w:color="auto"/>
              <w:bottom w:val="single" w:sz="6" w:space="0" w:color="auto"/>
              <w:right w:val="single" w:sz="6" w:space="0" w:color="auto"/>
            </w:tcBorders>
          </w:tcPr>
          <w:p w:rsidR="00F97635" w:rsidRPr="000F319C" w:rsidRDefault="00CF7CB4">
            <w:pPr>
              <w:jc w:val="right"/>
              <w:rPr>
                <w:b/>
                <w:bCs/>
              </w:rPr>
            </w:pPr>
            <w:r>
              <w:rPr>
                <w:b/>
                <w:bCs/>
              </w:rPr>
              <w:fldChar w:fldCharType="begin"/>
            </w:r>
            <w:r w:rsidR="00344B90">
              <w:rPr>
                <w:b/>
                <w:bCs/>
              </w:rPr>
              <w:instrText xml:space="preserve"> =SUM(ABOVE) </w:instrText>
            </w:r>
            <w:r>
              <w:rPr>
                <w:b/>
                <w:bCs/>
              </w:rPr>
              <w:fldChar w:fldCharType="separate"/>
            </w:r>
            <w:r w:rsidR="00344B90">
              <w:rPr>
                <w:b/>
                <w:bCs/>
                <w:noProof/>
              </w:rPr>
              <w:t>4.634.000</w:t>
            </w:r>
            <w:r>
              <w:rPr>
                <w:b/>
                <w:bCs/>
              </w:rPr>
              <w:fldChar w:fldCharType="end"/>
            </w:r>
            <w:r w:rsidR="00B43461">
              <w:rPr>
                <w:b/>
                <w:bCs/>
              </w:rPr>
              <w:t>,00</w:t>
            </w:r>
          </w:p>
        </w:tc>
      </w:tr>
    </w:tbl>
    <w:p w:rsidR="006F00C0" w:rsidRDefault="006F00C0">
      <w:pPr>
        <w:rPr>
          <w:b/>
          <w:bCs/>
          <w:sz w:val="16"/>
        </w:rPr>
      </w:pPr>
    </w:p>
    <w:p w:rsidR="006F00C0" w:rsidRDefault="006D3398">
      <w:pPr>
        <w:rPr>
          <w:sz w:val="28"/>
        </w:rPr>
      </w:pPr>
      <w:r>
        <w:rPr>
          <w:sz w:val="28"/>
        </w:rPr>
        <w:t xml:space="preserve">ΠΑΡΑΤΗΡΗΣΕΙΣ :  </w:t>
      </w:r>
    </w:p>
    <w:p w:rsidR="006F00C0" w:rsidRDefault="006D3398">
      <w:pPr>
        <w:rPr>
          <w:sz w:val="28"/>
        </w:rPr>
      </w:pPr>
      <w:r>
        <w:rPr>
          <w:sz w:val="28"/>
        </w:rPr>
        <w:tab/>
        <w:t xml:space="preserve">- Οι αποδοχές προσωπικού έχουν υπολογισθεί </w:t>
      </w:r>
      <w:r w:rsidR="0033773F">
        <w:rPr>
          <w:sz w:val="28"/>
        </w:rPr>
        <w:t>σύμφωνα με τις</w:t>
      </w:r>
      <w:r>
        <w:rPr>
          <w:sz w:val="28"/>
        </w:rPr>
        <w:t xml:space="preserve"> ρυθμίσ</w:t>
      </w:r>
      <w:r w:rsidR="0033773F">
        <w:rPr>
          <w:sz w:val="28"/>
        </w:rPr>
        <w:t>εις</w:t>
      </w:r>
      <w:r>
        <w:rPr>
          <w:sz w:val="28"/>
        </w:rPr>
        <w:t xml:space="preserve"> </w:t>
      </w:r>
      <w:r w:rsidR="005A681C">
        <w:rPr>
          <w:sz w:val="28"/>
        </w:rPr>
        <w:t>του</w:t>
      </w:r>
      <w:r>
        <w:rPr>
          <w:sz w:val="28"/>
        </w:rPr>
        <w:t xml:space="preserve"> νόμο 4093/2012 </w:t>
      </w:r>
      <w:r w:rsidR="005A681C">
        <w:rPr>
          <w:sz w:val="28"/>
        </w:rPr>
        <w:t xml:space="preserve">περί </w:t>
      </w:r>
      <w:r>
        <w:rPr>
          <w:sz w:val="28"/>
        </w:rPr>
        <w:t>«Έγκριση</w:t>
      </w:r>
      <w:r w:rsidR="005A681C">
        <w:rPr>
          <w:sz w:val="28"/>
        </w:rPr>
        <w:t>ς</w:t>
      </w:r>
      <w:r>
        <w:rPr>
          <w:sz w:val="28"/>
        </w:rPr>
        <w:t xml:space="preserve"> μεσοπρόθεσμού πλαισίου δημοσιονομικής στρατηγικής 2013-2016 επείγοντα μέτρα εφαρμογής» </w:t>
      </w:r>
    </w:p>
    <w:p w:rsidR="006F00C0" w:rsidRDefault="006D3398">
      <w:pPr>
        <w:rPr>
          <w:sz w:val="28"/>
        </w:rPr>
      </w:pPr>
      <w:r>
        <w:rPr>
          <w:sz w:val="28"/>
        </w:rPr>
        <w:t>Ως προς τα θεσμικά επιδόματα – παροχές παραμένουν σε ισχύ τα αντίστοιχα άρθρα της επιχειρησιακής σύμβασης εργασίας προσωπικού Δ.Ε.Υ.Α.Λ..</w:t>
      </w:r>
    </w:p>
    <w:p w:rsidR="006F00C0" w:rsidRDefault="006D3398">
      <w:pPr>
        <w:rPr>
          <w:sz w:val="28"/>
        </w:rPr>
      </w:pPr>
      <w:r>
        <w:rPr>
          <w:sz w:val="28"/>
        </w:rPr>
        <w:t>Επίσης συμπεριλαμβάνεται:</w:t>
      </w:r>
    </w:p>
    <w:p w:rsidR="006F00C0" w:rsidRDefault="0072457A">
      <w:pPr>
        <w:ind w:firstLine="720"/>
        <w:rPr>
          <w:sz w:val="28"/>
        </w:rPr>
      </w:pPr>
      <w:r>
        <w:rPr>
          <w:sz w:val="28"/>
        </w:rPr>
        <w:t>α</w:t>
      </w:r>
      <w:r w:rsidR="006D3398">
        <w:rPr>
          <w:sz w:val="28"/>
        </w:rPr>
        <w:t xml:space="preserve">)το κόστος αποζημίωσης λόγω συνταξιοδότησης </w:t>
      </w:r>
      <w:r w:rsidR="00F81A5F">
        <w:rPr>
          <w:sz w:val="28"/>
        </w:rPr>
        <w:t>τριών</w:t>
      </w:r>
      <w:r w:rsidR="006D3398">
        <w:rPr>
          <w:sz w:val="28"/>
        </w:rPr>
        <w:t xml:space="preserve"> (</w:t>
      </w:r>
      <w:r w:rsidR="00F81A5F" w:rsidRPr="00F81A5F">
        <w:rPr>
          <w:sz w:val="28"/>
        </w:rPr>
        <w:t>3</w:t>
      </w:r>
      <w:r w:rsidR="006D3398">
        <w:rPr>
          <w:sz w:val="28"/>
        </w:rPr>
        <w:t>) εργαζομένων,</w:t>
      </w:r>
    </w:p>
    <w:p w:rsidR="006F00C0" w:rsidRDefault="0072457A">
      <w:pPr>
        <w:ind w:firstLine="720"/>
        <w:rPr>
          <w:sz w:val="28"/>
        </w:rPr>
      </w:pPr>
      <w:r>
        <w:rPr>
          <w:sz w:val="28"/>
        </w:rPr>
        <w:t>β</w:t>
      </w:r>
      <w:r w:rsidR="006D3398">
        <w:rPr>
          <w:sz w:val="28"/>
        </w:rPr>
        <w:t>)το κόστος πρακτικής άσκησης σπουδαστών ΤΕΙ.</w:t>
      </w:r>
    </w:p>
    <w:p w:rsidR="006F00C0" w:rsidRDefault="006F00C0">
      <w:pPr>
        <w:ind w:firstLine="720"/>
        <w:rPr>
          <w:sz w:val="28"/>
        </w:rPr>
      </w:pPr>
    </w:p>
    <w:p w:rsidR="006F00C0" w:rsidRDefault="006D3398">
      <w:pPr>
        <w:pStyle w:val="a4"/>
        <w:spacing w:line="240" w:lineRule="auto"/>
      </w:pPr>
      <w:r>
        <w:t xml:space="preserve">-Στις αμοιβές τρίτων περιλαμβάνεται το κόστος από τις συμβάσεις υπηρεσιών ελεύθερων και μη ελεύθερων επαγγελματιών. </w:t>
      </w:r>
    </w:p>
    <w:p w:rsidR="006F00C0" w:rsidRDefault="006F00C0">
      <w:pPr>
        <w:pStyle w:val="a4"/>
        <w:spacing w:line="240" w:lineRule="auto"/>
      </w:pPr>
    </w:p>
    <w:p w:rsidR="006F00C0" w:rsidRDefault="006F00C0">
      <w:pPr>
        <w:pStyle w:val="a4"/>
        <w:spacing w:line="240" w:lineRule="auto"/>
      </w:pPr>
    </w:p>
    <w:p w:rsidR="006F00C0" w:rsidRDefault="006F00C0">
      <w:pPr>
        <w:pStyle w:val="a4"/>
        <w:spacing w:line="240" w:lineRule="auto"/>
      </w:pPr>
    </w:p>
    <w:p w:rsidR="006F00C0" w:rsidRDefault="006F00C0">
      <w:pPr>
        <w:pStyle w:val="a4"/>
        <w:spacing w:line="240" w:lineRule="auto"/>
      </w:pPr>
    </w:p>
    <w:p w:rsidR="006F00C0" w:rsidRDefault="006F00C0">
      <w:pPr>
        <w:pStyle w:val="a4"/>
        <w:spacing w:line="240" w:lineRule="auto"/>
      </w:pPr>
    </w:p>
    <w:p w:rsidR="006F00C0" w:rsidRDefault="006F00C0">
      <w:pPr>
        <w:pStyle w:val="a4"/>
        <w:spacing w:line="240" w:lineRule="auto"/>
      </w:pPr>
    </w:p>
    <w:p w:rsidR="006F00C0" w:rsidRDefault="006F00C0">
      <w:pPr>
        <w:rPr>
          <w:b/>
          <w:color w:val="993300"/>
          <w:sz w:val="28"/>
        </w:rPr>
      </w:pPr>
    </w:p>
    <w:p w:rsidR="006F00C0" w:rsidRDefault="006F00C0">
      <w:pPr>
        <w:rPr>
          <w:b/>
          <w:color w:val="993300"/>
          <w:sz w:val="28"/>
        </w:rPr>
      </w:pPr>
    </w:p>
    <w:p w:rsidR="006F00C0" w:rsidRDefault="006D3398">
      <w:pPr>
        <w:rPr>
          <w:b/>
          <w:color w:val="993300"/>
          <w:sz w:val="28"/>
        </w:rPr>
      </w:pPr>
      <w:r>
        <w:rPr>
          <w:b/>
          <w:color w:val="993300"/>
          <w:sz w:val="28"/>
        </w:rPr>
        <w:tab/>
      </w:r>
      <w:r>
        <w:rPr>
          <w:b/>
          <w:color w:val="993300"/>
          <w:sz w:val="28"/>
        </w:rPr>
        <w:tab/>
      </w:r>
      <w:r>
        <w:rPr>
          <w:b/>
          <w:color w:val="993300"/>
          <w:sz w:val="28"/>
        </w:rPr>
        <w:tab/>
      </w:r>
      <w:r>
        <w:rPr>
          <w:b/>
          <w:color w:val="993300"/>
          <w:sz w:val="28"/>
        </w:rPr>
        <w:tab/>
      </w:r>
      <w:r>
        <w:rPr>
          <w:b/>
          <w:color w:val="993300"/>
          <w:sz w:val="28"/>
        </w:rPr>
        <w:tab/>
      </w:r>
      <w:r>
        <w:rPr>
          <w:b/>
          <w:color w:val="993300"/>
          <w:sz w:val="28"/>
        </w:rPr>
        <w:tab/>
      </w:r>
      <w:r>
        <w:rPr>
          <w:b/>
          <w:color w:val="993300"/>
          <w:sz w:val="28"/>
        </w:rPr>
        <w:tab/>
      </w:r>
      <w:r>
        <w:rPr>
          <w:b/>
          <w:color w:val="993300"/>
          <w:sz w:val="28"/>
        </w:rPr>
        <w:tab/>
      </w:r>
      <w:r>
        <w:rPr>
          <w:b/>
          <w:color w:val="993300"/>
          <w:sz w:val="28"/>
        </w:rPr>
        <w:tab/>
      </w:r>
      <w:r>
        <w:rPr>
          <w:b/>
          <w:color w:val="993300"/>
          <w:sz w:val="28"/>
        </w:rPr>
        <w:tab/>
      </w:r>
    </w:p>
    <w:p w:rsidR="006F00C0" w:rsidRDefault="006F00C0">
      <w:pPr>
        <w:ind w:left="7920" w:firstLine="720"/>
        <w:rPr>
          <w:bCs/>
          <w:sz w:val="28"/>
        </w:rPr>
      </w:pPr>
    </w:p>
    <w:p w:rsidR="006F00C0" w:rsidRDefault="006F00C0">
      <w:pPr>
        <w:ind w:left="7920" w:firstLine="720"/>
        <w:jc w:val="right"/>
        <w:rPr>
          <w:bCs/>
          <w:sz w:val="28"/>
        </w:rPr>
      </w:pPr>
    </w:p>
    <w:p w:rsidR="00A60A33" w:rsidRDefault="00A60A33">
      <w:pPr>
        <w:ind w:left="7920" w:firstLine="720"/>
        <w:jc w:val="right"/>
        <w:rPr>
          <w:bCs/>
          <w:sz w:val="28"/>
        </w:rPr>
      </w:pPr>
    </w:p>
    <w:p w:rsidR="00A54DFF" w:rsidRDefault="00A54DFF">
      <w:pPr>
        <w:ind w:left="7920" w:firstLine="720"/>
        <w:jc w:val="right"/>
        <w:rPr>
          <w:bCs/>
          <w:sz w:val="28"/>
        </w:rPr>
      </w:pPr>
    </w:p>
    <w:p w:rsidR="00A54DFF" w:rsidRDefault="00A54DFF">
      <w:pPr>
        <w:ind w:left="7920" w:firstLine="720"/>
        <w:jc w:val="right"/>
        <w:rPr>
          <w:bCs/>
          <w:sz w:val="28"/>
        </w:rPr>
      </w:pPr>
    </w:p>
    <w:p w:rsidR="006F00C0" w:rsidRDefault="006D3398">
      <w:pPr>
        <w:ind w:left="7920" w:firstLine="720"/>
        <w:jc w:val="right"/>
        <w:rPr>
          <w:bCs/>
          <w:sz w:val="28"/>
        </w:rPr>
      </w:pPr>
      <w:r>
        <w:rPr>
          <w:bCs/>
          <w:sz w:val="28"/>
        </w:rPr>
        <w:lastRenderedPageBreak/>
        <w:t>6</w:t>
      </w:r>
    </w:p>
    <w:p w:rsidR="006F00C0" w:rsidRDefault="006D3398">
      <w:pPr>
        <w:rPr>
          <w:b/>
          <w:color w:val="993300"/>
          <w:sz w:val="28"/>
        </w:rPr>
      </w:pPr>
      <w:r>
        <w:rPr>
          <w:b/>
          <w:color w:val="993300"/>
          <w:sz w:val="28"/>
        </w:rPr>
        <w:t>Β.  Επενδυτικές  Δαπάνες</w:t>
      </w:r>
    </w:p>
    <w:p w:rsidR="006F00C0" w:rsidRPr="00D3799E" w:rsidRDefault="006D3398">
      <w:pPr>
        <w:rPr>
          <w:color w:val="0000FF"/>
          <w:sz w:val="28"/>
        </w:rPr>
      </w:pPr>
      <w:r>
        <w:rPr>
          <w:color w:val="0000FF"/>
          <w:sz w:val="28"/>
        </w:rPr>
        <w:tab/>
      </w:r>
    </w:p>
    <w:p w:rsidR="006F00C0" w:rsidRDefault="006D3398">
      <w:pPr>
        <w:ind w:firstLine="720"/>
        <w:rPr>
          <w:sz w:val="28"/>
        </w:rPr>
      </w:pPr>
      <w:r>
        <w:rPr>
          <w:sz w:val="28"/>
        </w:rPr>
        <w:t xml:space="preserve">Οι επενδυτικές δαπάνες αφορούν την αγορά οικοπέδων </w:t>
      </w:r>
      <w:r w:rsidR="00A54DFF">
        <w:rPr>
          <w:sz w:val="28"/>
        </w:rPr>
        <w:t xml:space="preserve">για τις ανάγκες των εκτελούμενων έργων </w:t>
      </w:r>
      <w:r w:rsidR="006B1160">
        <w:rPr>
          <w:sz w:val="28"/>
        </w:rPr>
        <w:t>,την β</w:t>
      </w:r>
      <w:r>
        <w:rPr>
          <w:sz w:val="28"/>
        </w:rPr>
        <w:t>’ φάση κατασκευής του κτιρίου, την αγορά μηχανολογικού και λοιπού εξοπλισμού, την κατασκευή έργων Ύδρευσης-Αποχέτευσης και την εκπόνηση μελετών.</w:t>
      </w:r>
    </w:p>
    <w:p w:rsidR="006F00C0" w:rsidRDefault="006D3398">
      <w:pPr>
        <w:rPr>
          <w:sz w:val="28"/>
        </w:rPr>
      </w:pPr>
      <w:r>
        <w:rPr>
          <w:sz w:val="28"/>
        </w:rPr>
        <w:tab/>
        <w:t>Οι συνολικές επενδυτικές δαπάνες προβλέπετε να ανέλθουν το 201</w:t>
      </w:r>
      <w:r w:rsidR="00BF4E83" w:rsidRPr="00BF4E83">
        <w:rPr>
          <w:sz w:val="28"/>
        </w:rPr>
        <w:t>4</w:t>
      </w:r>
      <w:r>
        <w:rPr>
          <w:sz w:val="28"/>
        </w:rPr>
        <w:t xml:space="preserve"> στο ποσό των</w:t>
      </w:r>
      <w:r w:rsidR="003D5A18" w:rsidRPr="003D5A18">
        <w:rPr>
          <w:sz w:val="28"/>
        </w:rPr>
        <w:t xml:space="preserve"> 8.</w:t>
      </w:r>
      <w:r w:rsidR="00621F3F">
        <w:rPr>
          <w:sz w:val="28"/>
        </w:rPr>
        <w:t>804</w:t>
      </w:r>
      <w:r w:rsidR="003D5A18" w:rsidRPr="003D5A18">
        <w:rPr>
          <w:sz w:val="28"/>
        </w:rPr>
        <w:t>.500,00</w:t>
      </w:r>
      <w:r>
        <w:rPr>
          <w:b/>
          <w:bCs/>
          <w:sz w:val="28"/>
        </w:rPr>
        <w:t xml:space="preserve">€ </w:t>
      </w:r>
      <w:r>
        <w:rPr>
          <w:sz w:val="28"/>
        </w:rPr>
        <w:t xml:space="preserve"> όπως αναλύονται στο παρακάτω πίνακα.</w:t>
      </w:r>
    </w:p>
    <w:p w:rsidR="006F00C0" w:rsidRDefault="006F00C0">
      <w:pPr>
        <w:rPr>
          <w:sz w:val="28"/>
        </w:rPr>
      </w:pPr>
    </w:p>
    <w:p w:rsidR="006F00C0" w:rsidRDefault="006D3398">
      <w:pPr>
        <w:jc w:val="center"/>
        <w:rPr>
          <w:b/>
          <w:sz w:val="28"/>
          <w:lang w:val="en-US"/>
        </w:rPr>
      </w:pPr>
      <w:r>
        <w:rPr>
          <w:b/>
          <w:sz w:val="28"/>
        </w:rPr>
        <w:t>ΠΙΝΑΚΑΣ  ΕΠΕΝΔΥΤΙΚΩΝ  ΔΑΠΑΝΩΝ</w:t>
      </w:r>
    </w:p>
    <w:p w:rsidR="006F00C0" w:rsidRDefault="006F00C0">
      <w:pPr>
        <w:jc w:val="center"/>
        <w:rPr>
          <w:b/>
          <w:sz w:val="28"/>
          <w:lang w:val="en-US"/>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9606"/>
      </w:tblGrid>
      <w:tr w:rsidR="006F00C0">
        <w:tc>
          <w:tcPr>
            <w:tcW w:w="9606" w:type="dxa"/>
            <w:shd w:val="clear" w:color="auto" w:fill="FFCC99"/>
          </w:tcPr>
          <w:p w:rsidR="006F00C0" w:rsidRDefault="006D3398" w:rsidP="00D83A84">
            <w:pPr>
              <w:rPr>
                <w:b/>
                <w:bCs/>
                <w:sz w:val="24"/>
                <w:lang w:val="en-US"/>
              </w:rPr>
            </w:pPr>
            <w:r>
              <w:rPr>
                <w:b/>
                <w:bCs/>
                <w:sz w:val="24"/>
              </w:rPr>
              <w:t>ΚΩΔ.   ΟΝΟΜΑΣΙΑ            20</w:t>
            </w:r>
            <w:r w:rsidR="00D83A84">
              <w:rPr>
                <w:b/>
                <w:bCs/>
                <w:sz w:val="24"/>
                <w:lang w:val="en-US"/>
              </w:rPr>
              <w:t>10</w:t>
            </w:r>
            <w:r>
              <w:rPr>
                <w:b/>
                <w:bCs/>
                <w:sz w:val="24"/>
              </w:rPr>
              <w:t xml:space="preserve">          </w:t>
            </w:r>
            <w:r>
              <w:rPr>
                <w:b/>
                <w:bCs/>
                <w:sz w:val="24"/>
                <w:lang w:val="en-US"/>
              </w:rPr>
              <w:t xml:space="preserve"> </w:t>
            </w:r>
            <w:r>
              <w:rPr>
                <w:b/>
                <w:bCs/>
                <w:sz w:val="24"/>
              </w:rPr>
              <w:t xml:space="preserve">    201</w:t>
            </w:r>
            <w:r w:rsidR="00D83A84">
              <w:rPr>
                <w:b/>
                <w:bCs/>
                <w:sz w:val="24"/>
                <w:lang w:val="en-US"/>
              </w:rPr>
              <w:t>1</w:t>
            </w:r>
            <w:r>
              <w:rPr>
                <w:b/>
                <w:bCs/>
                <w:sz w:val="24"/>
              </w:rPr>
              <w:t xml:space="preserve">        </w:t>
            </w:r>
            <w:r>
              <w:rPr>
                <w:b/>
                <w:bCs/>
                <w:sz w:val="24"/>
                <w:lang w:val="en-US"/>
              </w:rPr>
              <w:t xml:space="preserve">   </w:t>
            </w:r>
            <w:r>
              <w:rPr>
                <w:b/>
                <w:bCs/>
                <w:sz w:val="24"/>
              </w:rPr>
              <w:t xml:space="preserve">      20</w:t>
            </w:r>
            <w:r>
              <w:rPr>
                <w:b/>
                <w:bCs/>
                <w:sz w:val="24"/>
                <w:lang w:val="en-US"/>
              </w:rPr>
              <w:t>1</w:t>
            </w:r>
            <w:r w:rsidR="00D83A84">
              <w:rPr>
                <w:b/>
                <w:bCs/>
                <w:sz w:val="24"/>
                <w:lang w:val="en-US"/>
              </w:rPr>
              <w:t>2</w:t>
            </w:r>
            <w:r>
              <w:rPr>
                <w:b/>
                <w:bCs/>
                <w:sz w:val="24"/>
              </w:rPr>
              <w:t xml:space="preserve">           </w:t>
            </w:r>
            <w:r>
              <w:rPr>
                <w:b/>
                <w:bCs/>
                <w:sz w:val="24"/>
                <w:lang w:val="en-US"/>
              </w:rPr>
              <w:t xml:space="preserve">   </w:t>
            </w:r>
            <w:r>
              <w:rPr>
                <w:b/>
                <w:bCs/>
                <w:sz w:val="24"/>
              </w:rPr>
              <w:t>20</w:t>
            </w:r>
            <w:r>
              <w:rPr>
                <w:b/>
                <w:bCs/>
                <w:sz w:val="24"/>
                <w:lang w:val="en-US"/>
              </w:rPr>
              <w:t>1</w:t>
            </w:r>
            <w:r w:rsidR="00D83A84">
              <w:rPr>
                <w:b/>
                <w:bCs/>
                <w:sz w:val="24"/>
                <w:lang w:val="en-US"/>
              </w:rPr>
              <w:t>3</w:t>
            </w:r>
            <w:r>
              <w:rPr>
                <w:b/>
                <w:bCs/>
                <w:sz w:val="24"/>
                <w:lang w:val="en-US"/>
              </w:rPr>
              <w:t xml:space="preserve">           201</w:t>
            </w:r>
            <w:r w:rsidR="00D83A84">
              <w:rPr>
                <w:b/>
                <w:bCs/>
                <w:sz w:val="24"/>
                <w:lang w:val="en-US"/>
              </w:rPr>
              <w:t>4</w:t>
            </w:r>
          </w:p>
        </w:tc>
      </w:tr>
    </w:tbl>
    <w:p w:rsidR="006F00C0" w:rsidRDefault="006F00C0">
      <w:pPr>
        <w:rPr>
          <w:sz w:val="28"/>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4"/>
        <w:gridCol w:w="1728"/>
        <w:gridCol w:w="1481"/>
        <w:gridCol w:w="1481"/>
        <w:gridCol w:w="1481"/>
        <w:gridCol w:w="1481"/>
        <w:gridCol w:w="1440"/>
      </w:tblGrid>
      <w:tr w:rsidR="00D83A84" w:rsidTr="00D65EAE">
        <w:tc>
          <w:tcPr>
            <w:tcW w:w="514" w:type="dxa"/>
            <w:shd w:val="clear" w:color="auto" w:fill="FFCC99"/>
          </w:tcPr>
          <w:p w:rsidR="00D83A84" w:rsidRDefault="00D83A84">
            <w:pPr>
              <w:rPr>
                <w:sz w:val="22"/>
              </w:rPr>
            </w:pPr>
            <w:r>
              <w:rPr>
                <w:sz w:val="22"/>
              </w:rPr>
              <w:t>10</w:t>
            </w:r>
          </w:p>
        </w:tc>
        <w:tc>
          <w:tcPr>
            <w:tcW w:w="1728" w:type="dxa"/>
            <w:shd w:val="clear" w:color="auto" w:fill="FFCC99"/>
          </w:tcPr>
          <w:p w:rsidR="00D83A84" w:rsidRDefault="00D83A84">
            <w:r>
              <w:t>Οικόπεδα</w:t>
            </w:r>
          </w:p>
        </w:tc>
        <w:tc>
          <w:tcPr>
            <w:tcW w:w="1481" w:type="dxa"/>
          </w:tcPr>
          <w:p w:rsidR="00D83A84" w:rsidRDefault="00D83A84" w:rsidP="0052425D">
            <w:pPr>
              <w:jc w:val="right"/>
            </w:pPr>
            <w:r>
              <w:t>0</w:t>
            </w:r>
          </w:p>
        </w:tc>
        <w:tc>
          <w:tcPr>
            <w:tcW w:w="1481" w:type="dxa"/>
          </w:tcPr>
          <w:p w:rsidR="00D83A84" w:rsidRDefault="00D83A84" w:rsidP="0052425D">
            <w:pPr>
              <w:jc w:val="right"/>
              <w:rPr>
                <w:lang w:val="en-US"/>
              </w:rPr>
            </w:pPr>
            <w:r>
              <w:rPr>
                <w:lang w:val="en-US"/>
              </w:rPr>
              <w:t>0</w:t>
            </w:r>
          </w:p>
        </w:tc>
        <w:tc>
          <w:tcPr>
            <w:tcW w:w="1481" w:type="dxa"/>
          </w:tcPr>
          <w:p w:rsidR="00D83A84" w:rsidRDefault="00D83A84" w:rsidP="0052425D">
            <w:pPr>
              <w:jc w:val="right"/>
            </w:pPr>
            <w:r>
              <w:t>0</w:t>
            </w:r>
          </w:p>
        </w:tc>
        <w:tc>
          <w:tcPr>
            <w:tcW w:w="1481" w:type="dxa"/>
          </w:tcPr>
          <w:p w:rsidR="00D83A84" w:rsidRDefault="00D83A84" w:rsidP="0052425D">
            <w:pPr>
              <w:jc w:val="right"/>
            </w:pPr>
            <w:r>
              <w:t>24.000,00</w:t>
            </w:r>
          </w:p>
        </w:tc>
        <w:tc>
          <w:tcPr>
            <w:tcW w:w="1440" w:type="dxa"/>
          </w:tcPr>
          <w:p w:rsidR="00D83A84" w:rsidRPr="00F81A5F" w:rsidRDefault="00655D87">
            <w:pPr>
              <w:jc w:val="right"/>
            </w:pPr>
            <w:r>
              <w:t>30.000,0</w:t>
            </w:r>
            <w:r w:rsidR="00F81A5F">
              <w:t>0</w:t>
            </w:r>
          </w:p>
        </w:tc>
      </w:tr>
      <w:tr w:rsidR="00D83A84" w:rsidTr="00D65EAE">
        <w:tc>
          <w:tcPr>
            <w:tcW w:w="514" w:type="dxa"/>
            <w:shd w:val="clear" w:color="auto" w:fill="FFCC99"/>
          </w:tcPr>
          <w:p w:rsidR="00D83A84" w:rsidRDefault="00D83A84">
            <w:pPr>
              <w:rPr>
                <w:sz w:val="22"/>
              </w:rPr>
            </w:pPr>
            <w:r>
              <w:rPr>
                <w:sz w:val="22"/>
              </w:rPr>
              <w:t>11</w:t>
            </w:r>
          </w:p>
        </w:tc>
        <w:tc>
          <w:tcPr>
            <w:tcW w:w="1728" w:type="dxa"/>
            <w:shd w:val="clear" w:color="auto" w:fill="FFCC99"/>
          </w:tcPr>
          <w:p w:rsidR="00D83A84" w:rsidRDefault="00D83A84">
            <w:r>
              <w:t xml:space="preserve">Κτίρια </w:t>
            </w:r>
          </w:p>
        </w:tc>
        <w:tc>
          <w:tcPr>
            <w:tcW w:w="1481" w:type="dxa"/>
            <w:vAlign w:val="center"/>
          </w:tcPr>
          <w:p w:rsidR="00D83A84" w:rsidRDefault="00D83A84" w:rsidP="0052425D">
            <w:pPr>
              <w:jc w:val="center"/>
              <w:rPr>
                <w:lang w:val="en-US"/>
              </w:rPr>
            </w:pPr>
            <w:r>
              <w:rPr>
                <w:lang w:val="en-US"/>
              </w:rPr>
              <w:t xml:space="preserve">       10.386,45</w:t>
            </w:r>
          </w:p>
        </w:tc>
        <w:tc>
          <w:tcPr>
            <w:tcW w:w="1481" w:type="dxa"/>
          </w:tcPr>
          <w:p w:rsidR="00D83A84" w:rsidRDefault="00D83A84" w:rsidP="0052425D">
            <w:pPr>
              <w:jc w:val="right"/>
              <w:rPr>
                <w:lang w:val="en-US"/>
              </w:rPr>
            </w:pPr>
            <w:r>
              <w:rPr>
                <w:lang w:val="en-US"/>
              </w:rPr>
              <w:t>8.833,65</w:t>
            </w:r>
          </w:p>
        </w:tc>
        <w:tc>
          <w:tcPr>
            <w:tcW w:w="1481" w:type="dxa"/>
          </w:tcPr>
          <w:p w:rsidR="00D83A84" w:rsidRDefault="00D83A84" w:rsidP="0052425D">
            <w:pPr>
              <w:jc w:val="right"/>
            </w:pPr>
            <w:r>
              <w:t>0</w:t>
            </w:r>
          </w:p>
        </w:tc>
        <w:tc>
          <w:tcPr>
            <w:tcW w:w="1481" w:type="dxa"/>
          </w:tcPr>
          <w:p w:rsidR="00D83A84" w:rsidRDefault="00D83A84" w:rsidP="0052425D">
            <w:pPr>
              <w:jc w:val="right"/>
            </w:pPr>
            <w:r>
              <w:t>0</w:t>
            </w:r>
          </w:p>
        </w:tc>
        <w:tc>
          <w:tcPr>
            <w:tcW w:w="1440" w:type="dxa"/>
            <w:vAlign w:val="center"/>
          </w:tcPr>
          <w:p w:rsidR="00D83A84" w:rsidRPr="00F81A5F" w:rsidRDefault="00F81A5F">
            <w:pPr>
              <w:jc w:val="right"/>
            </w:pPr>
            <w:r>
              <w:t>0</w:t>
            </w:r>
          </w:p>
        </w:tc>
      </w:tr>
      <w:tr w:rsidR="00D83A84" w:rsidTr="00D65EAE">
        <w:tc>
          <w:tcPr>
            <w:tcW w:w="514" w:type="dxa"/>
            <w:shd w:val="clear" w:color="auto" w:fill="FFCC99"/>
          </w:tcPr>
          <w:p w:rsidR="00D83A84" w:rsidRDefault="00D83A84">
            <w:pPr>
              <w:rPr>
                <w:sz w:val="22"/>
              </w:rPr>
            </w:pPr>
            <w:r>
              <w:rPr>
                <w:sz w:val="22"/>
              </w:rPr>
              <w:t>12</w:t>
            </w:r>
          </w:p>
        </w:tc>
        <w:tc>
          <w:tcPr>
            <w:tcW w:w="1728" w:type="dxa"/>
            <w:shd w:val="clear" w:color="auto" w:fill="FFCC99"/>
          </w:tcPr>
          <w:p w:rsidR="00D83A84" w:rsidRDefault="00D83A84">
            <w:r>
              <w:t>Μηχανήματα</w:t>
            </w:r>
          </w:p>
        </w:tc>
        <w:tc>
          <w:tcPr>
            <w:tcW w:w="1481" w:type="dxa"/>
          </w:tcPr>
          <w:p w:rsidR="00D83A84" w:rsidRDefault="00D83A84" w:rsidP="0052425D">
            <w:pPr>
              <w:jc w:val="right"/>
              <w:rPr>
                <w:lang w:val="en-US"/>
              </w:rPr>
            </w:pPr>
            <w:r>
              <w:rPr>
                <w:lang w:val="en-US"/>
              </w:rPr>
              <w:t>225.950,00</w:t>
            </w:r>
          </w:p>
        </w:tc>
        <w:tc>
          <w:tcPr>
            <w:tcW w:w="1481" w:type="dxa"/>
          </w:tcPr>
          <w:p w:rsidR="00D83A84" w:rsidRDefault="00D83A84" w:rsidP="0052425D">
            <w:pPr>
              <w:jc w:val="right"/>
            </w:pPr>
            <w:r>
              <w:rPr>
                <w:lang w:val="en-US"/>
              </w:rPr>
              <w:t>1.402.781,04</w:t>
            </w:r>
          </w:p>
        </w:tc>
        <w:tc>
          <w:tcPr>
            <w:tcW w:w="1481" w:type="dxa"/>
          </w:tcPr>
          <w:p w:rsidR="00D83A84" w:rsidRPr="00B25AF1" w:rsidRDefault="00B25AF1" w:rsidP="0052425D">
            <w:pPr>
              <w:jc w:val="right"/>
              <w:rPr>
                <w:lang w:val="en-US"/>
              </w:rPr>
            </w:pPr>
            <w:r>
              <w:rPr>
                <w:lang w:val="en-US"/>
              </w:rPr>
              <w:t>76.766,00</w:t>
            </w:r>
          </w:p>
        </w:tc>
        <w:tc>
          <w:tcPr>
            <w:tcW w:w="1481" w:type="dxa"/>
          </w:tcPr>
          <w:p w:rsidR="00D83A84" w:rsidRDefault="00D83A84" w:rsidP="0052425D">
            <w:pPr>
              <w:jc w:val="right"/>
            </w:pPr>
            <w:r>
              <w:t>140.000,00</w:t>
            </w:r>
          </w:p>
        </w:tc>
        <w:tc>
          <w:tcPr>
            <w:tcW w:w="1440" w:type="dxa"/>
          </w:tcPr>
          <w:p w:rsidR="00D83A84" w:rsidRPr="00F81A5F" w:rsidRDefault="00F81A5F">
            <w:pPr>
              <w:jc w:val="right"/>
            </w:pPr>
            <w:r>
              <w:t>150.000,00</w:t>
            </w:r>
          </w:p>
        </w:tc>
      </w:tr>
      <w:tr w:rsidR="00D83A84" w:rsidTr="00D65EAE">
        <w:tc>
          <w:tcPr>
            <w:tcW w:w="514" w:type="dxa"/>
            <w:shd w:val="clear" w:color="auto" w:fill="FFCC99"/>
          </w:tcPr>
          <w:p w:rsidR="00D83A84" w:rsidRDefault="00D83A84">
            <w:pPr>
              <w:rPr>
                <w:sz w:val="22"/>
              </w:rPr>
            </w:pPr>
            <w:r>
              <w:rPr>
                <w:sz w:val="22"/>
              </w:rPr>
              <w:t>13</w:t>
            </w:r>
          </w:p>
        </w:tc>
        <w:tc>
          <w:tcPr>
            <w:tcW w:w="1728" w:type="dxa"/>
            <w:shd w:val="clear" w:color="auto" w:fill="FFCC99"/>
          </w:tcPr>
          <w:p w:rsidR="00D83A84" w:rsidRDefault="00D83A84">
            <w:pPr>
              <w:pStyle w:val="a6"/>
              <w:tabs>
                <w:tab w:val="clear" w:pos="4153"/>
                <w:tab w:val="clear" w:pos="8306"/>
              </w:tabs>
            </w:pPr>
            <w:r>
              <w:t>Μεταφορ. μέσα</w:t>
            </w:r>
          </w:p>
        </w:tc>
        <w:tc>
          <w:tcPr>
            <w:tcW w:w="1481" w:type="dxa"/>
          </w:tcPr>
          <w:p w:rsidR="00D83A84" w:rsidRDefault="00D83A84" w:rsidP="0052425D">
            <w:pPr>
              <w:jc w:val="right"/>
            </w:pPr>
            <w:r>
              <w:t>0</w:t>
            </w:r>
          </w:p>
        </w:tc>
        <w:tc>
          <w:tcPr>
            <w:tcW w:w="1481" w:type="dxa"/>
          </w:tcPr>
          <w:p w:rsidR="00D83A84" w:rsidRDefault="00D83A84" w:rsidP="0052425D">
            <w:pPr>
              <w:jc w:val="right"/>
            </w:pPr>
            <w:r>
              <w:t>0</w:t>
            </w:r>
          </w:p>
        </w:tc>
        <w:tc>
          <w:tcPr>
            <w:tcW w:w="1481" w:type="dxa"/>
          </w:tcPr>
          <w:p w:rsidR="00D83A84" w:rsidRPr="00B25AF1" w:rsidRDefault="00B25AF1" w:rsidP="0052425D">
            <w:pPr>
              <w:jc w:val="right"/>
              <w:rPr>
                <w:lang w:val="en-US"/>
              </w:rPr>
            </w:pPr>
            <w:r>
              <w:rPr>
                <w:lang w:val="en-US"/>
              </w:rPr>
              <w:t>4.000,00</w:t>
            </w:r>
          </w:p>
        </w:tc>
        <w:tc>
          <w:tcPr>
            <w:tcW w:w="1481" w:type="dxa"/>
          </w:tcPr>
          <w:p w:rsidR="00D83A84" w:rsidRDefault="00D83A84" w:rsidP="0052425D">
            <w:pPr>
              <w:jc w:val="right"/>
            </w:pPr>
            <w:r>
              <w:t>30.000,00</w:t>
            </w:r>
          </w:p>
        </w:tc>
        <w:tc>
          <w:tcPr>
            <w:tcW w:w="1440" w:type="dxa"/>
          </w:tcPr>
          <w:p w:rsidR="00D83A84" w:rsidRDefault="00655D87">
            <w:pPr>
              <w:jc w:val="right"/>
            </w:pPr>
            <w:r>
              <w:t>30.000,0</w:t>
            </w:r>
            <w:r w:rsidR="00F81A5F">
              <w:t>0</w:t>
            </w:r>
          </w:p>
        </w:tc>
      </w:tr>
      <w:tr w:rsidR="00D83A84" w:rsidTr="00D65EAE">
        <w:tc>
          <w:tcPr>
            <w:tcW w:w="514" w:type="dxa"/>
            <w:shd w:val="clear" w:color="auto" w:fill="FFCC99"/>
          </w:tcPr>
          <w:p w:rsidR="00D83A84" w:rsidRDefault="00D83A84">
            <w:pPr>
              <w:rPr>
                <w:sz w:val="22"/>
              </w:rPr>
            </w:pPr>
            <w:r>
              <w:rPr>
                <w:sz w:val="22"/>
              </w:rPr>
              <w:t>14</w:t>
            </w:r>
          </w:p>
        </w:tc>
        <w:tc>
          <w:tcPr>
            <w:tcW w:w="1728" w:type="dxa"/>
            <w:shd w:val="clear" w:color="auto" w:fill="FFCC99"/>
          </w:tcPr>
          <w:p w:rsidR="00D83A84" w:rsidRDefault="00D83A84">
            <w:r>
              <w:t>Έπιπ. &amp; λοιπ. Εξ.</w:t>
            </w:r>
          </w:p>
        </w:tc>
        <w:tc>
          <w:tcPr>
            <w:tcW w:w="1481" w:type="dxa"/>
          </w:tcPr>
          <w:p w:rsidR="00D83A84" w:rsidRDefault="00D83A84" w:rsidP="0052425D">
            <w:pPr>
              <w:jc w:val="right"/>
            </w:pPr>
            <w:r>
              <w:t>5.832,44</w:t>
            </w:r>
          </w:p>
        </w:tc>
        <w:tc>
          <w:tcPr>
            <w:tcW w:w="1481" w:type="dxa"/>
          </w:tcPr>
          <w:p w:rsidR="00D83A84" w:rsidRDefault="00D83A84" w:rsidP="0052425D">
            <w:pPr>
              <w:jc w:val="right"/>
              <w:rPr>
                <w:lang w:val="en-US"/>
              </w:rPr>
            </w:pPr>
            <w:r>
              <w:rPr>
                <w:lang w:val="en-US"/>
              </w:rPr>
              <w:t>3.761,00</w:t>
            </w:r>
          </w:p>
        </w:tc>
        <w:tc>
          <w:tcPr>
            <w:tcW w:w="1481" w:type="dxa"/>
          </w:tcPr>
          <w:p w:rsidR="00D83A84" w:rsidRPr="00B25AF1" w:rsidRDefault="00B25AF1" w:rsidP="0052425D">
            <w:pPr>
              <w:jc w:val="right"/>
              <w:rPr>
                <w:lang w:val="en-US"/>
              </w:rPr>
            </w:pPr>
            <w:r>
              <w:rPr>
                <w:lang w:val="en-US"/>
              </w:rPr>
              <w:t>946,00</w:t>
            </w:r>
          </w:p>
        </w:tc>
        <w:tc>
          <w:tcPr>
            <w:tcW w:w="1481" w:type="dxa"/>
          </w:tcPr>
          <w:p w:rsidR="00D83A84" w:rsidRDefault="00D83A84" w:rsidP="0052425D">
            <w:pPr>
              <w:jc w:val="right"/>
            </w:pPr>
            <w:r>
              <w:t>20.000,00</w:t>
            </w:r>
          </w:p>
        </w:tc>
        <w:tc>
          <w:tcPr>
            <w:tcW w:w="1440" w:type="dxa"/>
          </w:tcPr>
          <w:p w:rsidR="00D83A84" w:rsidRDefault="00F81A5F">
            <w:pPr>
              <w:jc w:val="right"/>
            </w:pPr>
            <w:r>
              <w:t>20.000,00</w:t>
            </w:r>
          </w:p>
        </w:tc>
      </w:tr>
      <w:tr w:rsidR="00D83A84" w:rsidTr="00D65EAE">
        <w:tc>
          <w:tcPr>
            <w:tcW w:w="514" w:type="dxa"/>
            <w:shd w:val="clear" w:color="auto" w:fill="FFCC99"/>
          </w:tcPr>
          <w:p w:rsidR="00D83A84" w:rsidRDefault="00D83A84">
            <w:pPr>
              <w:rPr>
                <w:sz w:val="22"/>
              </w:rPr>
            </w:pPr>
            <w:r>
              <w:rPr>
                <w:sz w:val="22"/>
              </w:rPr>
              <w:t>15</w:t>
            </w:r>
          </w:p>
        </w:tc>
        <w:tc>
          <w:tcPr>
            <w:tcW w:w="1728" w:type="dxa"/>
            <w:shd w:val="clear" w:color="auto" w:fill="FFCC99"/>
          </w:tcPr>
          <w:p w:rsidR="00D83A84" w:rsidRDefault="00D83A84">
            <w:r>
              <w:t>Έργα υπό εκτέλεση</w:t>
            </w:r>
          </w:p>
        </w:tc>
        <w:tc>
          <w:tcPr>
            <w:tcW w:w="1481" w:type="dxa"/>
          </w:tcPr>
          <w:p w:rsidR="00D83A84" w:rsidRDefault="00D83A84" w:rsidP="0052425D">
            <w:pPr>
              <w:jc w:val="right"/>
            </w:pPr>
            <w:r>
              <w:t>2.045.496,62</w:t>
            </w:r>
          </w:p>
        </w:tc>
        <w:tc>
          <w:tcPr>
            <w:tcW w:w="1481" w:type="dxa"/>
          </w:tcPr>
          <w:p w:rsidR="00D83A84" w:rsidRDefault="00D83A84" w:rsidP="0052425D">
            <w:pPr>
              <w:jc w:val="right"/>
            </w:pPr>
            <w:r>
              <w:t>3.406.615,60</w:t>
            </w:r>
          </w:p>
        </w:tc>
        <w:tc>
          <w:tcPr>
            <w:tcW w:w="1481" w:type="dxa"/>
          </w:tcPr>
          <w:p w:rsidR="00D83A84" w:rsidRPr="00B25AF1" w:rsidRDefault="00B25AF1" w:rsidP="0052425D">
            <w:pPr>
              <w:jc w:val="right"/>
              <w:rPr>
                <w:lang w:val="en-US"/>
              </w:rPr>
            </w:pPr>
            <w:r>
              <w:rPr>
                <w:lang w:val="en-US"/>
              </w:rPr>
              <w:t>2.337.987,00</w:t>
            </w:r>
          </w:p>
        </w:tc>
        <w:tc>
          <w:tcPr>
            <w:tcW w:w="1481" w:type="dxa"/>
          </w:tcPr>
          <w:p w:rsidR="00D83A84" w:rsidRDefault="00D83A84" w:rsidP="0052425D">
            <w:pPr>
              <w:jc w:val="right"/>
            </w:pPr>
            <w:r>
              <w:t>5.699.000,00</w:t>
            </w:r>
          </w:p>
        </w:tc>
        <w:tc>
          <w:tcPr>
            <w:tcW w:w="1440" w:type="dxa"/>
          </w:tcPr>
          <w:p w:rsidR="00D83A84" w:rsidRDefault="00F81A5F">
            <w:pPr>
              <w:jc w:val="right"/>
            </w:pPr>
            <w:r>
              <w:t>8.435</w:t>
            </w:r>
            <w:r w:rsidR="000F319C">
              <w:t>.500,00</w:t>
            </w:r>
          </w:p>
        </w:tc>
      </w:tr>
      <w:tr w:rsidR="00D83A84" w:rsidTr="00D65EAE">
        <w:tc>
          <w:tcPr>
            <w:tcW w:w="514" w:type="dxa"/>
            <w:shd w:val="clear" w:color="auto" w:fill="FFCC99"/>
          </w:tcPr>
          <w:p w:rsidR="00D83A84" w:rsidRDefault="00D83A84">
            <w:pPr>
              <w:rPr>
                <w:sz w:val="22"/>
              </w:rPr>
            </w:pPr>
            <w:r>
              <w:rPr>
                <w:sz w:val="22"/>
              </w:rPr>
              <w:t>16</w:t>
            </w:r>
          </w:p>
        </w:tc>
        <w:tc>
          <w:tcPr>
            <w:tcW w:w="1728" w:type="dxa"/>
            <w:shd w:val="clear" w:color="auto" w:fill="FFCC99"/>
          </w:tcPr>
          <w:p w:rsidR="00D83A84" w:rsidRDefault="00D83A84">
            <w:r>
              <w:t>Μελέτες</w:t>
            </w:r>
          </w:p>
        </w:tc>
        <w:tc>
          <w:tcPr>
            <w:tcW w:w="1481" w:type="dxa"/>
          </w:tcPr>
          <w:p w:rsidR="00D83A84" w:rsidRDefault="00D83A84" w:rsidP="0052425D">
            <w:pPr>
              <w:jc w:val="right"/>
            </w:pPr>
            <w:r>
              <w:t>12.605,04</w:t>
            </w:r>
          </w:p>
        </w:tc>
        <w:tc>
          <w:tcPr>
            <w:tcW w:w="1481" w:type="dxa"/>
          </w:tcPr>
          <w:p w:rsidR="00D83A84" w:rsidRDefault="00D83A84" w:rsidP="0052425D">
            <w:pPr>
              <w:jc w:val="right"/>
            </w:pPr>
            <w:r>
              <w:t>0</w:t>
            </w:r>
          </w:p>
        </w:tc>
        <w:tc>
          <w:tcPr>
            <w:tcW w:w="1481" w:type="dxa"/>
          </w:tcPr>
          <w:p w:rsidR="00D83A84" w:rsidRPr="00B25AF1" w:rsidRDefault="00B25AF1" w:rsidP="0052425D">
            <w:pPr>
              <w:jc w:val="right"/>
              <w:rPr>
                <w:lang w:val="en-US"/>
              </w:rPr>
            </w:pPr>
            <w:r>
              <w:rPr>
                <w:lang w:val="en-US"/>
              </w:rPr>
              <w:t>30.214,00</w:t>
            </w:r>
          </w:p>
        </w:tc>
        <w:tc>
          <w:tcPr>
            <w:tcW w:w="1481" w:type="dxa"/>
          </w:tcPr>
          <w:p w:rsidR="00D83A84" w:rsidRDefault="00D83A84" w:rsidP="0052425D">
            <w:pPr>
              <w:jc w:val="right"/>
            </w:pPr>
            <w:r>
              <w:t>176.000,00</w:t>
            </w:r>
          </w:p>
        </w:tc>
        <w:tc>
          <w:tcPr>
            <w:tcW w:w="1440" w:type="dxa"/>
          </w:tcPr>
          <w:p w:rsidR="00D83A84" w:rsidRDefault="000F319C">
            <w:pPr>
              <w:jc w:val="right"/>
            </w:pPr>
            <w:r>
              <w:t>139.000,00</w:t>
            </w:r>
          </w:p>
        </w:tc>
      </w:tr>
      <w:tr w:rsidR="00D83A84" w:rsidTr="00D65EAE">
        <w:tc>
          <w:tcPr>
            <w:tcW w:w="514" w:type="dxa"/>
            <w:shd w:val="clear" w:color="auto" w:fill="FFCC99"/>
          </w:tcPr>
          <w:p w:rsidR="00D83A84" w:rsidRDefault="00D83A84">
            <w:pPr>
              <w:rPr>
                <w:sz w:val="22"/>
              </w:rPr>
            </w:pPr>
            <w:r>
              <w:rPr>
                <w:sz w:val="22"/>
              </w:rPr>
              <w:t>18</w:t>
            </w:r>
          </w:p>
        </w:tc>
        <w:tc>
          <w:tcPr>
            <w:tcW w:w="1728" w:type="dxa"/>
            <w:shd w:val="clear" w:color="auto" w:fill="FFCC99"/>
          </w:tcPr>
          <w:p w:rsidR="00D83A84" w:rsidRDefault="00D83A84">
            <w:r>
              <w:t>Συμμετοχές</w:t>
            </w:r>
          </w:p>
        </w:tc>
        <w:tc>
          <w:tcPr>
            <w:tcW w:w="1481" w:type="dxa"/>
          </w:tcPr>
          <w:p w:rsidR="00D83A84" w:rsidRDefault="00D83A84" w:rsidP="0052425D">
            <w:pPr>
              <w:jc w:val="right"/>
            </w:pPr>
            <w:r>
              <w:t>0</w:t>
            </w:r>
          </w:p>
        </w:tc>
        <w:tc>
          <w:tcPr>
            <w:tcW w:w="1481" w:type="dxa"/>
          </w:tcPr>
          <w:p w:rsidR="00D83A84" w:rsidRDefault="00D83A84" w:rsidP="0052425D">
            <w:pPr>
              <w:jc w:val="right"/>
            </w:pPr>
            <w:r>
              <w:t>0</w:t>
            </w:r>
          </w:p>
        </w:tc>
        <w:tc>
          <w:tcPr>
            <w:tcW w:w="1481" w:type="dxa"/>
          </w:tcPr>
          <w:p w:rsidR="00D83A84" w:rsidRDefault="00D83A84" w:rsidP="0052425D">
            <w:pPr>
              <w:jc w:val="right"/>
            </w:pPr>
            <w:r>
              <w:t>0</w:t>
            </w:r>
          </w:p>
        </w:tc>
        <w:tc>
          <w:tcPr>
            <w:tcW w:w="1481" w:type="dxa"/>
          </w:tcPr>
          <w:p w:rsidR="00D83A84" w:rsidRDefault="00D83A84" w:rsidP="0052425D">
            <w:pPr>
              <w:jc w:val="right"/>
            </w:pPr>
            <w:r>
              <w:t>0</w:t>
            </w:r>
          </w:p>
        </w:tc>
        <w:tc>
          <w:tcPr>
            <w:tcW w:w="1440" w:type="dxa"/>
          </w:tcPr>
          <w:p w:rsidR="00D83A84" w:rsidRDefault="000F319C">
            <w:pPr>
              <w:jc w:val="right"/>
            </w:pPr>
            <w:r>
              <w:t>0</w:t>
            </w:r>
          </w:p>
        </w:tc>
      </w:tr>
      <w:tr w:rsidR="00D83A84" w:rsidTr="00D65EAE">
        <w:tc>
          <w:tcPr>
            <w:tcW w:w="514" w:type="dxa"/>
            <w:shd w:val="clear" w:color="auto" w:fill="FFCC99"/>
          </w:tcPr>
          <w:p w:rsidR="00D83A84" w:rsidRDefault="00D83A84">
            <w:pPr>
              <w:rPr>
                <w:sz w:val="22"/>
              </w:rPr>
            </w:pPr>
            <w:r>
              <w:rPr>
                <w:sz w:val="22"/>
              </w:rPr>
              <w:t>24</w:t>
            </w:r>
          </w:p>
        </w:tc>
        <w:tc>
          <w:tcPr>
            <w:tcW w:w="1728" w:type="dxa"/>
            <w:shd w:val="clear" w:color="auto" w:fill="FFCC99"/>
          </w:tcPr>
          <w:p w:rsidR="00D83A84" w:rsidRDefault="00D83A84">
            <w:r>
              <w:t>Υλικά (1/4)</w:t>
            </w:r>
          </w:p>
        </w:tc>
        <w:tc>
          <w:tcPr>
            <w:tcW w:w="1481" w:type="dxa"/>
          </w:tcPr>
          <w:p w:rsidR="00D83A84" w:rsidRDefault="00D83A84" w:rsidP="0052425D">
            <w:pPr>
              <w:jc w:val="right"/>
            </w:pPr>
            <w:r>
              <w:t>48.089,00</w:t>
            </w:r>
          </w:p>
        </w:tc>
        <w:tc>
          <w:tcPr>
            <w:tcW w:w="1481" w:type="dxa"/>
          </w:tcPr>
          <w:p w:rsidR="00D83A84" w:rsidRDefault="00D83A84" w:rsidP="0052425D">
            <w:pPr>
              <w:jc w:val="right"/>
            </w:pPr>
            <w:r>
              <w:t>50.000,00</w:t>
            </w:r>
          </w:p>
        </w:tc>
        <w:tc>
          <w:tcPr>
            <w:tcW w:w="1481" w:type="dxa"/>
          </w:tcPr>
          <w:p w:rsidR="00D83A84" w:rsidRPr="00B25AF1" w:rsidRDefault="00B25AF1" w:rsidP="0052425D">
            <w:pPr>
              <w:jc w:val="right"/>
              <w:rPr>
                <w:lang w:val="en-US"/>
              </w:rPr>
            </w:pPr>
            <w:r>
              <w:rPr>
                <w:lang w:val="en-US"/>
              </w:rPr>
              <w:t>0</w:t>
            </w:r>
          </w:p>
        </w:tc>
        <w:tc>
          <w:tcPr>
            <w:tcW w:w="1481" w:type="dxa"/>
          </w:tcPr>
          <w:p w:rsidR="00D83A84" w:rsidRDefault="00D83A84" w:rsidP="0052425D">
            <w:pPr>
              <w:jc w:val="right"/>
            </w:pPr>
            <w:r>
              <w:t>50.000,00</w:t>
            </w:r>
          </w:p>
        </w:tc>
        <w:tc>
          <w:tcPr>
            <w:tcW w:w="1440" w:type="dxa"/>
          </w:tcPr>
          <w:p w:rsidR="00D83A84" w:rsidRDefault="00D104CE">
            <w:pPr>
              <w:jc w:val="right"/>
            </w:pPr>
            <w:r>
              <w:t>0</w:t>
            </w:r>
          </w:p>
        </w:tc>
      </w:tr>
      <w:tr w:rsidR="00D83A84" w:rsidTr="00D65EAE">
        <w:tc>
          <w:tcPr>
            <w:tcW w:w="514" w:type="dxa"/>
            <w:tcBorders>
              <w:bottom w:val="single" w:sz="6" w:space="0" w:color="auto"/>
            </w:tcBorders>
            <w:shd w:val="clear" w:color="auto" w:fill="FFCC99"/>
          </w:tcPr>
          <w:p w:rsidR="00D83A84" w:rsidRDefault="00D83A84">
            <w:pPr>
              <w:rPr>
                <w:sz w:val="22"/>
              </w:rPr>
            </w:pPr>
            <w:r>
              <w:rPr>
                <w:sz w:val="22"/>
              </w:rPr>
              <w:t>25</w:t>
            </w:r>
          </w:p>
        </w:tc>
        <w:tc>
          <w:tcPr>
            <w:tcW w:w="1728" w:type="dxa"/>
            <w:tcBorders>
              <w:bottom w:val="single" w:sz="6" w:space="0" w:color="auto"/>
            </w:tcBorders>
            <w:shd w:val="clear" w:color="auto" w:fill="FFCC99"/>
          </w:tcPr>
          <w:p w:rsidR="00D83A84" w:rsidRDefault="00D83A84">
            <w:r>
              <w:t>Αναλώσιμα (1/4)</w:t>
            </w:r>
          </w:p>
        </w:tc>
        <w:tc>
          <w:tcPr>
            <w:tcW w:w="1481" w:type="dxa"/>
          </w:tcPr>
          <w:p w:rsidR="00D83A84" w:rsidRDefault="00D83A84" w:rsidP="0052425D">
            <w:pPr>
              <w:jc w:val="right"/>
            </w:pPr>
            <w:r>
              <w:t>58.218,00</w:t>
            </w:r>
          </w:p>
        </w:tc>
        <w:tc>
          <w:tcPr>
            <w:tcW w:w="1481" w:type="dxa"/>
          </w:tcPr>
          <w:p w:rsidR="00D83A84" w:rsidRDefault="00D83A84" w:rsidP="0052425D">
            <w:pPr>
              <w:jc w:val="right"/>
            </w:pPr>
            <w:r>
              <w:t>30.000,00</w:t>
            </w:r>
          </w:p>
        </w:tc>
        <w:tc>
          <w:tcPr>
            <w:tcW w:w="1481" w:type="dxa"/>
          </w:tcPr>
          <w:p w:rsidR="00D83A84" w:rsidRPr="00B25AF1" w:rsidRDefault="00B25AF1" w:rsidP="0052425D">
            <w:pPr>
              <w:jc w:val="right"/>
              <w:rPr>
                <w:lang w:val="en-US"/>
              </w:rPr>
            </w:pPr>
            <w:r>
              <w:rPr>
                <w:lang w:val="en-US"/>
              </w:rPr>
              <w:t>0</w:t>
            </w:r>
          </w:p>
        </w:tc>
        <w:tc>
          <w:tcPr>
            <w:tcW w:w="1481" w:type="dxa"/>
          </w:tcPr>
          <w:p w:rsidR="00D83A84" w:rsidRDefault="00D83A84" w:rsidP="0052425D">
            <w:pPr>
              <w:jc w:val="right"/>
            </w:pPr>
            <w:r>
              <w:t>50.000,00</w:t>
            </w:r>
          </w:p>
        </w:tc>
        <w:tc>
          <w:tcPr>
            <w:tcW w:w="1440" w:type="dxa"/>
          </w:tcPr>
          <w:p w:rsidR="00D83A84" w:rsidRDefault="00D104CE">
            <w:pPr>
              <w:jc w:val="right"/>
            </w:pPr>
            <w:r>
              <w:t>0</w:t>
            </w:r>
          </w:p>
        </w:tc>
      </w:tr>
      <w:tr w:rsidR="00D83A84" w:rsidTr="00D65EAE">
        <w:tc>
          <w:tcPr>
            <w:tcW w:w="514" w:type="dxa"/>
            <w:tcBorders>
              <w:right w:val="nil"/>
            </w:tcBorders>
            <w:shd w:val="clear" w:color="auto" w:fill="FFCC99"/>
          </w:tcPr>
          <w:p w:rsidR="00D83A84" w:rsidRDefault="00D83A84">
            <w:pPr>
              <w:rPr>
                <w:sz w:val="22"/>
              </w:rPr>
            </w:pPr>
          </w:p>
        </w:tc>
        <w:tc>
          <w:tcPr>
            <w:tcW w:w="1728" w:type="dxa"/>
            <w:tcBorders>
              <w:left w:val="nil"/>
            </w:tcBorders>
            <w:shd w:val="clear" w:color="auto" w:fill="FFCC99"/>
          </w:tcPr>
          <w:p w:rsidR="00D83A84" w:rsidRDefault="00D83A84">
            <w:pPr>
              <w:rPr>
                <w:b/>
                <w:bCs/>
              </w:rPr>
            </w:pPr>
            <w:r>
              <w:rPr>
                <w:b/>
                <w:bCs/>
              </w:rPr>
              <w:t>ΣΥΝΟΛΟ</w:t>
            </w:r>
          </w:p>
        </w:tc>
        <w:tc>
          <w:tcPr>
            <w:tcW w:w="1481" w:type="dxa"/>
          </w:tcPr>
          <w:p w:rsidR="00D83A84" w:rsidRDefault="00CF7CB4" w:rsidP="0052425D">
            <w:pPr>
              <w:jc w:val="right"/>
              <w:rPr>
                <w:b/>
                <w:bCs/>
                <w:sz w:val="22"/>
                <w:lang w:val="en-US"/>
              </w:rPr>
            </w:pPr>
            <w:r>
              <w:rPr>
                <w:b/>
                <w:bCs/>
                <w:sz w:val="22"/>
                <w:lang w:val="en-US"/>
              </w:rPr>
              <w:fldChar w:fldCharType="begin"/>
            </w:r>
            <w:r w:rsidR="00D83A84">
              <w:rPr>
                <w:b/>
                <w:bCs/>
                <w:sz w:val="22"/>
                <w:lang w:val="en-US"/>
              </w:rPr>
              <w:instrText xml:space="preserve"> =SUM(ABOVE) </w:instrText>
            </w:r>
            <w:r>
              <w:rPr>
                <w:b/>
                <w:bCs/>
                <w:sz w:val="22"/>
                <w:lang w:val="en-US"/>
              </w:rPr>
              <w:fldChar w:fldCharType="separate"/>
            </w:r>
            <w:r w:rsidR="00D83A84">
              <w:rPr>
                <w:b/>
                <w:bCs/>
                <w:noProof/>
                <w:sz w:val="22"/>
                <w:lang w:val="en-US"/>
              </w:rPr>
              <w:t>2.410.105,25</w:t>
            </w:r>
            <w:r>
              <w:rPr>
                <w:b/>
                <w:bCs/>
                <w:sz w:val="22"/>
                <w:lang w:val="en-US"/>
              </w:rPr>
              <w:fldChar w:fldCharType="end"/>
            </w:r>
          </w:p>
        </w:tc>
        <w:tc>
          <w:tcPr>
            <w:tcW w:w="1481" w:type="dxa"/>
          </w:tcPr>
          <w:p w:rsidR="00D83A84" w:rsidRDefault="00CF7CB4" w:rsidP="0052425D">
            <w:pPr>
              <w:jc w:val="right"/>
              <w:rPr>
                <w:b/>
                <w:bCs/>
                <w:sz w:val="22"/>
                <w:lang w:val="en-US"/>
              </w:rPr>
            </w:pPr>
            <w:r>
              <w:rPr>
                <w:b/>
                <w:bCs/>
                <w:sz w:val="22"/>
                <w:lang w:val="en-US"/>
              </w:rPr>
              <w:fldChar w:fldCharType="begin"/>
            </w:r>
            <w:r w:rsidR="00D83A84">
              <w:rPr>
                <w:b/>
                <w:bCs/>
                <w:sz w:val="22"/>
                <w:lang w:val="en-US"/>
              </w:rPr>
              <w:instrText xml:space="preserve"> =SUM(ABOVE) </w:instrText>
            </w:r>
            <w:r>
              <w:rPr>
                <w:b/>
                <w:bCs/>
                <w:sz w:val="22"/>
                <w:lang w:val="en-US"/>
              </w:rPr>
              <w:fldChar w:fldCharType="separate"/>
            </w:r>
            <w:r w:rsidR="00D83A84">
              <w:rPr>
                <w:b/>
                <w:bCs/>
                <w:noProof/>
                <w:sz w:val="22"/>
                <w:lang w:val="en-US"/>
              </w:rPr>
              <w:t>4.901.991,29</w:t>
            </w:r>
            <w:r>
              <w:rPr>
                <w:b/>
                <w:bCs/>
                <w:sz w:val="22"/>
                <w:lang w:val="en-US"/>
              </w:rPr>
              <w:fldChar w:fldCharType="end"/>
            </w:r>
          </w:p>
        </w:tc>
        <w:tc>
          <w:tcPr>
            <w:tcW w:w="1481" w:type="dxa"/>
          </w:tcPr>
          <w:p w:rsidR="00D83A84" w:rsidRPr="00B25AF1" w:rsidRDefault="00CF7CB4" w:rsidP="0052425D">
            <w:pPr>
              <w:jc w:val="right"/>
              <w:rPr>
                <w:b/>
                <w:bCs/>
                <w:sz w:val="22"/>
                <w:lang w:val="en-US"/>
              </w:rPr>
            </w:pPr>
            <w:r>
              <w:rPr>
                <w:b/>
                <w:bCs/>
                <w:sz w:val="22"/>
                <w:lang w:val="en-US"/>
              </w:rPr>
              <w:fldChar w:fldCharType="begin"/>
            </w:r>
            <w:r w:rsidR="00B25AF1">
              <w:rPr>
                <w:b/>
                <w:bCs/>
                <w:sz w:val="22"/>
                <w:lang w:val="en-US"/>
              </w:rPr>
              <w:instrText xml:space="preserve"> =SUM(ABOVE) </w:instrText>
            </w:r>
            <w:r>
              <w:rPr>
                <w:b/>
                <w:bCs/>
                <w:sz w:val="22"/>
                <w:lang w:val="en-US"/>
              </w:rPr>
              <w:fldChar w:fldCharType="separate"/>
            </w:r>
            <w:r w:rsidR="00B25AF1">
              <w:rPr>
                <w:b/>
                <w:bCs/>
                <w:noProof/>
                <w:sz w:val="22"/>
                <w:lang w:val="en-US"/>
              </w:rPr>
              <w:t>2.449.913</w:t>
            </w:r>
            <w:r>
              <w:rPr>
                <w:b/>
                <w:bCs/>
                <w:sz w:val="22"/>
                <w:lang w:val="en-US"/>
              </w:rPr>
              <w:fldChar w:fldCharType="end"/>
            </w:r>
            <w:r w:rsidR="00B25AF1">
              <w:rPr>
                <w:b/>
                <w:bCs/>
                <w:sz w:val="22"/>
                <w:lang w:val="en-US"/>
              </w:rPr>
              <w:t>,00</w:t>
            </w:r>
          </w:p>
        </w:tc>
        <w:tc>
          <w:tcPr>
            <w:tcW w:w="1481" w:type="dxa"/>
          </w:tcPr>
          <w:p w:rsidR="00D83A84" w:rsidRDefault="00CF7CB4" w:rsidP="0052425D">
            <w:pPr>
              <w:jc w:val="right"/>
              <w:rPr>
                <w:b/>
                <w:bCs/>
                <w:sz w:val="22"/>
              </w:rPr>
            </w:pPr>
            <w:r>
              <w:rPr>
                <w:b/>
                <w:bCs/>
                <w:sz w:val="22"/>
              </w:rPr>
              <w:fldChar w:fldCharType="begin"/>
            </w:r>
            <w:r w:rsidR="00D83A84">
              <w:rPr>
                <w:b/>
                <w:bCs/>
                <w:sz w:val="22"/>
              </w:rPr>
              <w:instrText xml:space="preserve"> =SUM(ABOVE) </w:instrText>
            </w:r>
            <w:r>
              <w:rPr>
                <w:b/>
                <w:bCs/>
                <w:sz w:val="22"/>
              </w:rPr>
              <w:fldChar w:fldCharType="separate"/>
            </w:r>
            <w:r w:rsidR="00D83A84">
              <w:rPr>
                <w:b/>
                <w:bCs/>
                <w:noProof/>
                <w:sz w:val="22"/>
              </w:rPr>
              <w:t>6.189.000</w:t>
            </w:r>
            <w:r>
              <w:rPr>
                <w:b/>
                <w:bCs/>
                <w:sz w:val="22"/>
              </w:rPr>
              <w:fldChar w:fldCharType="end"/>
            </w:r>
            <w:r w:rsidR="00D83A84">
              <w:rPr>
                <w:b/>
                <w:bCs/>
                <w:sz w:val="22"/>
              </w:rPr>
              <w:t>,00</w:t>
            </w:r>
          </w:p>
        </w:tc>
        <w:tc>
          <w:tcPr>
            <w:tcW w:w="1440" w:type="dxa"/>
          </w:tcPr>
          <w:p w:rsidR="00D83A84" w:rsidRDefault="00CF7CB4" w:rsidP="00D104CE">
            <w:pPr>
              <w:jc w:val="right"/>
              <w:rPr>
                <w:b/>
                <w:bCs/>
                <w:sz w:val="22"/>
              </w:rPr>
            </w:pPr>
            <w:r>
              <w:rPr>
                <w:b/>
                <w:bCs/>
                <w:sz w:val="22"/>
              </w:rPr>
              <w:fldChar w:fldCharType="begin"/>
            </w:r>
            <w:r w:rsidR="000F319C">
              <w:rPr>
                <w:b/>
                <w:bCs/>
                <w:sz w:val="22"/>
              </w:rPr>
              <w:instrText xml:space="preserve"> =SUM(ABOVE) </w:instrText>
            </w:r>
            <w:r>
              <w:rPr>
                <w:b/>
                <w:bCs/>
                <w:sz w:val="22"/>
              </w:rPr>
              <w:fldChar w:fldCharType="end"/>
            </w:r>
            <w:r>
              <w:rPr>
                <w:b/>
                <w:bCs/>
                <w:sz w:val="22"/>
              </w:rPr>
              <w:fldChar w:fldCharType="begin"/>
            </w:r>
            <w:r w:rsidR="000D0E1C">
              <w:rPr>
                <w:b/>
                <w:bCs/>
                <w:sz w:val="22"/>
              </w:rPr>
              <w:instrText xml:space="preserve"> =SUM(ABOVE) </w:instrText>
            </w:r>
            <w:r>
              <w:rPr>
                <w:b/>
                <w:bCs/>
                <w:sz w:val="22"/>
              </w:rPr>
              <w:fldChar w:fldCharType="separate"/>
            </w:r>
            <w:r w:rsidR="000D0E1C">
              <w:rPr>
                <w:b/>
                <w:bCs/>
                <w:noProof/>
                <w:sz w:val="22"/>
              </w:rPr>
              <w:t>8.804.500</w:t>
            </w:r>
            <w:r>
              <w:rPr>
                <w:b/>
                <w:bCs/>
                <w:sz w:val="22"/>
              </w:rPr>
              <w:fldChar w:fldCharType="end"/>
            </w:r>
            <w:r w:rsidR="00D104CE">
              <w:rPr>
                <w:b/>
                <w:bCs/>
                <w:sz w:val="22"/>
              </w:rPr>
              <w:t>,00</w:t>
            </w:r>
          </w:p>
        </w:tc>
      </w:tr>
    </w:tbl>
    <w:p w:rsidR="006F00C0" w:rsidRDefault="006F00C0">
      <w:pPr>
        <w:rPr>
          <w:sz w:val="28"/>
        </w:rPr>
      </w:pPr>
    </w:p>
    <w:p w:rsidR="006F00C0" w:rsidRDefault="006F00C0">
      <w:pPr>
        <w:rPr>
          <w:sz w:val="28"/>
        </w:rPr>
      </w:pPr>
    </w:p>
    <w:p w:rsidR="006F00C0" w:rsidRDefault="006F00C0">
      <w:pPr>
        <w:rPr>
          <w:sz w:val="28"/>
        </w:rPr>
        <w:sectPr w:rsidR="006F00C0">
          <w:headerReference w:type="even" r:id="rId8"/>
          <w:headerReference w:type="default" r:id="rId9"/>
          <w:pgSz w:w="11907" w:h="16840" w:code="9"/>
          <w:pgMar w:top="1418" w:right="1134" w:bottom="1418" w:left="1644" w:header="720" w:footer="720" w:gutter="0"/>
          <w:cols w:space="720"/>
        </w:sectPr>
      </w:pPr>
    </w:p>
    <w:p w:rsidR="006F00C0" w:rsidRDefault="006D3398">
      <w:pPr>
        <w:pStyle w:val="1"/>
      </w:pPr>
      <w:r>
        <w:lastRenderedPageBreak/>
        <w:t>ΠΑΡΑΤΗΡΗΣΕΙΣ :</w:t>
      </w:r>
    </w:p>
    <w:p w:rsidR="006F00C0" w:rsidRDefault="006D3398">
      <w:pPr>
        <w:rPr>
          <w:sz w:val="28"/>
        </w:rPr>
      </w:pPr>
      <w:r>
        <w:rPr>
          <w:sz w:val="28"/>
        </w:rPr>
        <w:t xml:space="preserve">   </w:t>
      </w:r>
    </w:p>
    <w:p w:rsidR="003E4689" w:rsidRPr="003E4689" w:rsidRDefault="003E4689" w:rsidP="003E4689">
      <w:pPr>
        <w:pStyle w:val="20"/>
      </w:pPr>
      <w:r>
        <w:t>ΕΡΓΑ ΥΠΟ ΕΚΤΕΛΕΣΗ:  Η προϋπολογιζόμενη δαπάνη για έργα υπό εκτέλεση θα ανέλθει στα 8.435.500,00 € .</w:t>
      </w:r>
    </w:p>
    <w:p w:rsidR="003E4689" w:rsidRPr="00F32BA6" w:rsidRDefault="003E4689" w:rsidP="003E4689">
      <w:pPr>
        <w:pStyle w:val="20"/>
        <w:rPr>
          <w:lang w:val="en-US"/>
        </w:rPr>
      </w:pPr>
      <w:r>
        <w:t>ΕΠΙΧΟΡΗΓΟΥΜΕΝΑ:</w:t>
      </w:r>
    </w:p>
    <w:p w:rsidR="003E4689" w:rsidRDefault="003E4689" w:rsidP="003E4689">
      <w:pPr>
        <w:pStyle w:val="20"/>
        <w:rPr>
          <w:szCs w:val="28"/>
          <w:u w:val="single"/>
          <w:lang w:val="en-US"/>
        </w:rPr>
      </w:pPr>
      <w:r>
        <w:rPr>
          <w:szCs w:val="28"/>
          <w:u w:val="single"/>
        </w:rPr>
        <w:t>Έργα συνεχιζόμενα 2011</w:t>
      </w: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4"/>
        <w:gridCol w:w="4820"/>
        <w:gridCol w:w="1417"/>
        <w:gridCol w:w="2444"/>
      </w:tblGrid>
      <w:tr w:rsidR="003E4689" w:rsidTr="00183D53">
        <w:tc>
          <w:tcPr>
            <w:tcW w:w="1384" w:type="dxa"/>
            <w:vAlign w:val="center"/>
          </w:tcPr>
          <w:p w:rsidR="003E4689" w:rsidRDefault="003E4689" w:rsidP="00183D53">
            <w:pPr>
              <w:pStyle w:val="20"/>
              <w:jc w:val="center"/>
              <w:rPr>
                <w:b/>
                <w:sz w:val="22"/>
                <w:szCs w:val="22"/>
              </w:rPr>
            </w:pPr>
            <w:r>
              <w:rPr>
                <w:b/>
                <w:sz w:val="22"/>
                <w:szCs w:val="22"/>
              </w:rPr>
              <w:t>ΚΩΔΙΚΟΣ</w:t>
            </w:r>
          </w:p>
        </w:tc>
        <w:tc>
          <w:tcPr>
            <w:tcW w:w="4820" w:type="dxa"/>
            <w:vAlign w:val="center"/>
          </w:tcPr>
          <w:p w:rsidR="003E4689" w:rsidRDefault="003E4689" w:rsidP="00183D53">
            <w:pPr>
              <w:pStyle w:val="20"/>
              <w:jc w:val="center"/>
              <w:rPr>
                <w:b/>
                <w:sz w:val="22"/>
                <w:szCs w:val="22"/>
              </w:rPr>
            </w:pPr>
            <w:r>
              <w:rPr>
                <w:b/>
                <w:sz w:val="22"/>
                <w:szCs w:val="22"/>
              </w:rPr>
              <w:t>ΟΝΟΜΑΣΙΑ</w:t>
            </w:r>
          </w:p>
        </w:tc>
        <w:tc>
          <w:tcPr>
            <w:tcW w:w="1417" w:type="dxa"/>
            <w:vAlign w:val="center"/>
          </w:tcPr>
          <w:p w:rsidR="003E4689" w:rsidRDefault="003E4689" w:rsidP="00183D53">
            <w:pPr>
              <w:pStyle w:val="20"/>
              <w:jc w:val="center"/>
              <w:rPr>
                <w:b/>
                <w:sz w:val="22"/>
                <w:szCs w:val="22"/>
              </w:rPr>
            </w:pPr>
            <w:r>
              <w:rPr>
                <w:b/>
                <w:sz w:val="22"/>
                <w:szCs w:val="22"/>
              </w:rPr>
              <w:t>ΔΑΠΑΝΗ</w:t>
            </w:r>
          </w:p>
          <w:p w:rsidR="003E4689" w:rsidRDefault="003E4689" w:rsidP="00183D53">
            <w:pPr>
              <w:pStyle w:val="20"/>
              <w:jc w:val="center"/>
              <w:rPr>
                <w:b/>
                <w:sz w:val="22"/>
                <w:szCs w:val="22"/>
              </w:rPr>
            </w:pPr>
            <w:r>
              <w:rPr>
                <w:b/>
                <w:sz w:val="22"/>
                <w:szCs w:val="22"/>
              </w:rPr>
              <w:t>2014</w:t>
            </w:r>
          </w:p>
        </w:tc>
        <w:tc>
          <w:tcPr>
            <w:tcW w:w="2444" w:type="dxa"/>
            <w:vAlign w:val="center"/>
          </w:tcPr>
          <w:p w:rsidR="003E4689" w:rsidRDefault="003E4689" w:rsidP="00183D53">
            <w:pPr>
              <w:pStyle w:val="20"/>
              <w:rPr>
                <w:b/>
                <w:sz w:val="22"/>
                <w:szCs w:val="22"/>
              </w:rPr>
            </w:pPr>
            <w:r>
              <w:rPr>
                <w:b/>
                <w:sz w:val="22"/>
                <w:szCs w:val="22"/>
              </w:rPr>
              <w:t>ΧΡΗΜΑΤΟΔΟΤΗΣΗ</w:t>
            </w:r>
          </w:p>
        </w:tc>
      </w:tr>
      <w:tr w:rsidR="003E4689" w:rsidTr="00183D53">
        <w:tc>
          <w:tcPr>
            <w:tcW w:w="1384" w:type="dxa"/>
          </w:tcPr>
          <w:p w:rsidR="003E4689" w:rsidRDefault="003E4689" w:rsidP="00183D53">
            <w:pPr>
              <w:pStyle w:val="20"/>
              <w:jc w:val="center"/>
              <w:rPr>
                <w:sz w:val="22"/>
                <w:szCs w:val="22"/>
              </w:rPr>
            </w:pPr>
            <w:r>
              <w:rPr>
                <w:sz w:val="22"/>
                <w:szCs w:val="22"/>
              </w:rPr>
              <w:t>150300</w:t>
            </w:r>
          </w:p>
        </w:tc>
        <w:tc>
          <w:tcPr>
            <w:tcW w:w="4820" w:type="dxa"/>
          </w:tcPr>
          <w:p w:rsidR="003E4689" w:rsidRDefault="003E4689" w:rsidP="00183D53">
            <w:pPr>
              <w:pStyle w:val="20"/>
              <w:rPr>
                <w:sz w:val="22"/>
                <w:szCs w:val="22"/>
              </w:rPr>
            </w:pPr>
            <w:r>
              <w:rPr>
                <w:sz w:val="22"/>
              </w:rPr>
              <w:t>Επέκταση Βιολογικού Καθαρισμού Λαμίας</w:t>
            </w:r>
          </w:p>
        </w:tc>
        <w:tc>
          <w:tcPr>
            <w:tcW w:w="1417" w:type="dxa"/>
            <w:vAlign w:val="bottom"/>
          </w:tcPr>
          <w:p w:rsidR="003E4689" w:rsidRDefault="003E4689" w:rsidP="00183D53">
            <w:pPr>
              <w:pStyle w:val="20"/>
              <w:jc w:val="center"/>
              <w:rPr>
                <w:sz w:val="22"/>
              </w:rPr>
            </w:pPr>
            <w:r>
              <w:rPr>
                <w:sz w:val="22"/>
                <w:lang w:val="en-US"/>
              </w:rPr>
              <w:t>7</w:t>
            </w:r>
            <w:r>
              <w:rPr>
                <w:sz w:val="22"/>
              </w:rPr>
              <w:t>.000,00</w:t>
            </w:r>
          </w:p>
        </w:tc>
        <w:tc>
          <w:tcPr>
            <w:tcW w:w="2444" w:type="dxa"/>
            <w:vAlign w:val="bottom"/>
          </w:tcPr>
          <w:p w:rsidR="003E4689" w:rsidRDefault="003E4689" w:rsidP="00183D53">
            <w:pPr>
              <w:pStyle w:val="20"/>
              <w:jc w:val="center"/>
              <w:rPr>
                <w:sz w:val="22"/>
                <w:szCs w:val="22"/>
              </w:rPr>
            </w:pPr>
            <w:r>
              <w:rPr>
                <w:sz w:val="22"/>
                <w:szCs w:val="22"/>
              </w:rPr>
              <w:t>ΕΣΠΑ-ΕΠΠΕΡΑΑ</w:t>
            </w:r>
          </w:p>
        </w:tc>
      </w:tr>
      <w:tr w:rsidR="003E4689" w:rsidTr="00183D53">
        <w:tc>
          <w:tcPr>
            <w:tcW w:w="1384" w:type="dxa"/>
          </w:tcPr>
          <w:p w:rsidR="003E4689" w:rsidRDefault="003E4689" w:rsidP="00183D53">
            <w:pPr>
              <w:pStyle w:val="20"/>
              <w:jc w:val="center"/>
              <w:rPr>
                <w:sz w:val="22"/>
                <w:szCs w:val="22"/>
              </w:rPr>
            </w:pPr>
            <w:r>
              <w:rPr>
                <w:sz w:val="22"/>
                <w:szCs w:val="22"/>
              </w:rPr>
              <w:t>150301</w:t>
            </w:r>
          </w:p>
        </w:tc>
        <w:tc>
          <w:tcPr>
            <w:tcW w:w="4820" w:type="dxa"/>
          </w:tcPr>
          <w:p w:rsidR="003E4689" w:rsidRDefault="003E4689" w:rsidP="00183D53">
            <w:pPr>
              <w:pStyle w:val="20"/>
              <w:rPr>
                <w:sz w:val="22"/>
              </w:rPr>
            </w:pPr>
            <w:r>
              <w:rPr>
                <w:sz w:val="22"/>
              </w:rPr>
              <w:t>Επέκταση Βιολογικού Λαμίας Α στάδιο</w:t>
            </w:r>
          </w:p>
        </w:tc>
        <w:tc>
          <w:tcPr>
            <w:tcW w:w="1417" w:type="dxa"/>
            <w:vAlign w:val="bottom"/>
          </w:tcPr>
          <w:p w:rsidR="003E4689" w:rsidRDefault="003E4689" w:rsidP="00183D53">
            <w:pPr>
              <w:pStyle w:val="20"/>
              <w:jc w:val="center"/>
              <w:rPr>
                <w:sz w:val="22"/>
              </w:rPr>
            </w:pPr>
            <w:r>
              <w:rPr>
                <w:sz w:val="22"/>
                <w:lang w:val="en-US"/>
              </w:rPr>
              <w:t>4.</w:t>
            </w:r>
            <w:r>
              <w:rPr>
                <w:sz w:val="22"/>
              </w:rPr>
              <w:t>000,00</w:t>
            </w:r>
          </w:p>
        </w:tc>
        <w:tc>
          <w:tcPr>
            <w:tcW w:w="2444" w:type="dxa"/>
            <w:vAlign w:val="bottom"/>
          </w:tcPr>
          <w:p w:rsidR="003E4689" w:rsidRDefault="003E4689" w:rsidP="00183D53">
            <w:pPr>
              <w:pStyle w:val="20"/>
              <w:jc w:val="center"/>
              <w:rPr>
                <w:sz w:val="22"/>
                <w:szCs w:val="22"/>
              </w:rPr>
            </w:pPr>
            <w:r>
              <w:rPr>
                <w:sz w:val="22"/>
                <w:szCs w:val="22"/>
              </w:rPr>
              <w:t>ΕΣΠΑ-ΕΠΠΕΡΑΑ</w:t>
            </w:r>
          </w:p>
        </w:tc>
      </w:tr>
    </w:tbl>
    <w:p w:rsidR="003E4689" w:rsidRDefault="003E4689" w:rsidP="003E4689">
      <w:pPr>
        <w:pStyle w:val="20"/>
        <w:rPr>
          <w:szCs w:val="28"/>
          <w:u w:val="single"/>
          <w:lang w:val="en-US"/>
        </w:rPr>
      </w:pPr>
      <w:r>
        <w:rPr>
          <w:szCs w:val="28"/>
          <w:u w:val="single"/>
        </w:rPr>
        <w:t>Έργα Συνεχιζόμενα 2012</w:t>
      </w: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1"/>
        <w:gridCol w:w="4737"/>
        <w:gridCol w:w="1503"/>
        <w:gridCol w:w="2444"/>
      </w:tblGrid>
      <w:tr w:rsidR="003E4689" w:rsidTr="00183D53">
        <w:tc>
          <w:tcPr>
            <w:tcW w:w="1381" w:type="dxa"/>
            <w:vAlign w:val="center"/>
          </w:tcPr>
          <w:p w:rsidR="003E4689" w:rsidRDefault="003E4689" w:rsidP="00183D53">
            <w:pPr>
              <w:pStyle w:val="20"/>
              <w:jc w:val="center"/>
              <w:rPr>
                <w:b/>
                <w:sz w:val="22"/>
                <w:szCs w:val="22"/>
              </w:rPr>
            </w:pPr>
            <w:r>
              <w:rPr>
                <w:b/>
                <w:sz w:val="22"/>
                <w:szCs w:val="22"/>
              </w:rPr>
              <w:t>ΚΩΔΙΚΟΣ</w:t>
            </w:r>
          </w:p>
        </w:tc>
        <w:tc>
          <w:tcPr>
            <w:tcW w:w="4737" w:type="dxa"/>
            <w:vAlign w:val="center"/>
          </w:tcPr>
          <w:p w:rsidR="003E4689" w:rsidRDefault="003E4689" w:rsidP="00183D53">
            <w:pPr>
              <w:pStyle w:val="20"/>
              <w:jc w:val="center"/>
              <w:rPr>
                <w:b/>
                <w:sz w:val="22"/>
                <w:szCs w:val="22"/>
              </w:rPr>
            </w:pPr>
            <w:r>
              <w:rPr>
                <w:b/>
                <w:sz w:val="22"/>
                <w:szCs w:val="22"/>
              </w:rPr>
              <w:t>ΟΝΟΜΑΣΙΑ</w:t>
            </w:r>
          </w:p>
        </w:tc>
        <w:tc>
          <w:tcPr>
            <w:tcW w:w="1503" w:type="dxa"/>
            <w:vAlign w:val="center"/>
          </w:tcPr>
          <w:p w:rsidR="003E4689" w:rsidRDefault="003E4689" w:rsidP="00183D53">
            <w:pPr>
              <w:pStyle w:val="20"/>
              <w:jc w:val="center"/>
              <w:rPr>
                <w:b/>
                <w:sz w:val="22"/>
                <w:szCs w:val="22"/>
              </w:rPr>
            </w:pPr>
            <w:r>
              <w:rPr>
                <w:b/>
                <w:sz w:val="22"/>
                <w:szCs w:val="22"/>
              </w:rPr>
              <w:t>ΔΑΠΑΝΗ</w:t>
            </w:r>
          </w:p>
          <w:p w:rsidR="003E4689" w:rsidRDefault="003E4689" w:rsidP="00183D53">
            <w:pPr>
              <w:pStyle w:val="20"/>
              <w:jc w:val="center"/>
              <w:rPr>
                <w:b/>
                <w:sz w:val="22"/>
                <w:szCs w:val="22"/>
              </w:rPr>
            </w:pPr>
            <w:r>
              <w:rPr>
                <w:b/>
                <w:sz w:val="22"/>
                <w:szCs w:val="22"/>
              </w:rPr>
              <w:t>2014</w:t>
            </w:r>
          </w:p>
        </w:tc>
        <w:tc>
          <w:tcPr>
            <w:tcW w:w="2444" w:type="dxa"/>
            <w:vAlign w:val="center"/>
          </w:tcPr>
          <w:p w:rsidR="003E4689" w:rsidRDefault="003E4689" w:rsidP="00183D53">
            <w:pPr>
              <w:pStyle w:val="20"/>
              <w:rPr>
                <w:b/>
                <w:sz w:val="22"/>
                <w:szCs w:val="22"/>
              </w:rPr>
            </w:pPr>
            <w:r>
              <w:rPr>
                <w:b/>
                <w:sz w:val="22"/>
                <w:szCs w:val="22"/>
              </w:rPr>
              <w:t>ΧΡΗΜΑΤΟΔΟΤΗΣΗ</w:t>
            </w:r>
          </w:p>
        </w:tc>
      </w:tr>
      <w:tr w:rsidR="003E4689" w:rsidTr="00183D53">
        <w:tc>
          <w:tcPr>
            <w:tcW w:w="1381" w:type="dxa"/>
          </w:tcPr>
          <w:p w:rsidR="003E4689" w:rsidRDefault="003E4689" w:rsidP="00183D53">
            <w:pPr>
              <w:pStyle w:val="20"/>
              <w:jc w:val="center"/>
              <w:rPr>
                <w:sz w:val="22"/>
                <w:szCs w:val="22"/>
              </w:rPr>
            </w:pPr>
            <w:r>
              <w:rPr>
                <w:sz w:val="22"/>
                <w:szCs w:val="22"/>
              </w:rPr>
              <w:t>151201</w:t>
            </w:r>
          </w:p>
        </w:tc>
        <w:tc>
          <w:tcPr>
            <w:tcW w:w="4737" w:type="dxa"/>
          </w:tcPr>
          <w:p w:rsidR="003E4689" w:rsidRDefault="003E4689" w:rsidP="00183D53">
            <w:pPr>
              <w:pStyle w:val="20"/>
              <w:rPr>
                <w:sz w:val="22"/>
                <w:szCs w:val="22"/>
              </w:rPr>
            </w:pPr>
            <w:r>
              <w:rPr>
                <w:sz w:val="22"/>
              </w:rPr>
              <w:t>Κατασκευή δικτύων αποχέτευσης Μοσχοχωρίου-Κόμματος και αγωγού μεταφοράς</w:t>
            </w:r>
          </w:p>
        </w:tc>
        <w:tc>
          <w:tcPr>
            <w:tcW w:w="1503" w:type="dxa"/>
            <w:vAlign w:val="bottom"/>
          </w:tcPr>
          <w:p w:rsidR="003E4689" w:rsidRDefault="003E4689" w:rsidP="00183D53">
            <w:pPr>
              <w:pStyle w:val="20"/>
              <w:jc w:val="center"/>
              <w:rPr>
                <w:sz w:val="22"/>
              </w:rPr>
            </w:pPr>
            <w:r>
              <w:rPr>
                <w:sz w:val="22"/>
              </w:rPr>
              <w:t>5</w:t>
            </w:r>
            <w:r>
              <w:rPr>
                <w:sz w:val="22"/>
                <w:lang w:val="en-US"/>
              </w:rPr>
              <w:t>51</w:t>
            </w:r>
            <w:r>
              <w:rPr>
                <w:sz w:val="22"/>
              </w:rPr>
              <w:t>.000,00</w:t>
            </w:r>
          </w:p>
        </w:tc>
        <w:tc>
          <w:tcPr>
            <w:tcW w:w="2444" w:type="dxa"/>
            <w:vAlign w:val="bottom"/>
          </w:tcPr>
          <w:p w:rsidR="003E4689" w:rsidRDefault="003E4689" w:rsidP="00183D53">
            <w:pPr>
              <w:pStyle w:val="20"/>
              <w:jc w:val="center"/>
              <w:rPr>
                <w:sz w:val="22"/>
                <w:szCs w:val="22"/>
              </w:rPr>
            </w:pPr>
            <w:r>
              <w:rPr>
                <w:sz w:val="22"/>
                <w:szCs w:val="22"/>
              </w:rPr>
              <w:t>ΕΣΠΑ-ΕΠ Στ.Ελ.</w:t>
            </w:r>
          </w:p>
        </w:tc>
      </w:tr>
      <w:tr w:rsidR="003E4689" w:rsidTr="004C301B">
        <w:tc>
          <w:tcPr>
            <w:tcW w:w="1381" w:type="dxa"/>
            <w:tcBorders>
              <w:bottom w:val="dotted" w:sz="4" w:space="0" w:color="auto"/>
            </w:tcBorders>
          </w:tcPr>
          <w:p w:rsidR="003E4689" w:rsidRDefault="003E4689" w:rsidP="00183D53">
            <w:pPr>
              <w:pStyle w:val="20"/>
              <w:jc w:val="center"/>
              <w:rPr>
                <w:sz w:val="22"/>
                <w:szCs w:val="22"/>
              </w:rPr>
            </w:pPr>
            <w:r>
              <w:rPr>
                <w:sz w:val="22"/>
                <w:szCs w:val="22"/>
              </w:rPr>
              <w:t>151202</w:t>
            </w:r>
          </w:p>
        </w:tc>
        <w:tc>
          <w:tcPr>
            <w:tcW w:w="4737" w:type="dxa"/>
            <w:tcBorders>
              <w:bottom w:val="dotted" w:sz="4" w:space="0" w:color="auto"/>
            </w:tcBorders>
          </w:tcPr>
          <w:p w:rsidR="003E4689" w:rsidRDefault="003E4689" w:rsidP="00183D53">
            <w:pPr>
              <w:pStyle w:val="20"/>
              <w:rPr>
                <w:sz w:val="22"/>
              </w:rPr>
            </w:pPr>
            <w:r>
              <w:rPr>
                <w:sz w:val="22"/>
              </w:rPr>
              <w:t>Κατασκευή δικτύων αποχέτευσης ακαθάρτων και συναφών έργων σε οδούς της Λαμίας</w:t>
            </w:r>
          </w:p>
        </w:tc>
        <w:tc>
          <w:tcPr>
            <w:tcW w:w="1503" w:type="dxa"/>
            <w:tcBorders>
              <w:bottom w:val="dotted" w:sz="4" w:space="0" w:color="auto"/>
            </w:tcBorders>
            <w:vAlign w:val="bottom"/>
          </w:tcPr>
          <w:p w:rsidR="003E4689" w:rsidRDefault="003E4689" w:rsidP="00183D53">
            <w:pPr>
              <w:pStyle w:val="20"/>
              <w:jc w:val="center"/>
              <w:rPr>
                <w:sz w:val="22"/>
              </w:rPr>
            </w:pPr>
            <w:r>
              <w:rPr>
                <w:sz w:val="22"/>
                <w:lang w:val="en-US"/>
              </w:rPr>
              <w:t>79</w:t>
            </w:r>
            <w:r>
              <w:rPr>
                <w:sz w:val="22"/>
              </w:rPr>
              <w:t>.000,00</w:t>
            </w:r>
          </w:p>
        </w:tc>
        <w:tc>
          <w:tcPr>
            <w:tcW w:w="2444" w:type="dxa"/>
            <w:tcBorders>
              <w:bottom w:val="dotted" w:sz="4" w:space="0" w:color="auto"/>
            </w:tcBorders>
            <w:vAlign w:val="bottom"/>
          </w:tcPr>
          <w:p w:rsidR="003E4689" w:rsidRDefault="003E4689" w:rsidP="00183D53">
            <w:pPr>
              <w:pStyle w:val="20"/>
              <w:jc w:val="center"/>
              <w:rPr>
                <w:sz w:val="22"/>
                <w:szCs w:val="22"/>
              </w:rPr>
            </w:pPr>
            <w:r>
              <w:rPr>
                <w:sz w:val="22"/>
                <w:szCs w:val="22"/>
              </w:rPr>
              <w:t>ΕΣΠΑ-ΕΠ Στ.Ελ.</w:t>
            </w:r>
          </w:p>
        </w:tc>
      </w:tr>
      <w:tr w:rsidR="003E4689" w:rsidTr="004C301B">
        <w:tc>
          <w:tcPr>
            <w:tcW w:w="1381" w:type="dxa"/>
            <w:tcBorders>
              <w:bottom w:val="dotted" w:sz="4" w:space="0" w:color="auto"/>
            </w:tcBorders>
          </w:tcPr>
          <w:p w:rsidR="003E4689" w:rsidRDefault="003E4689" w:rsidP="00183D53">
            <w:pPr>
              <w:pStyle w:val="20"/>
              <w:jc w:val="center"/>
              <w:rPr>
                <w:sz w:val="22"/>
                <w:szCs w:val="22"/>
              </w:rPr>
            </w:pPr>
            <w:r>
              <w:rPr>
                <w:sz w:val="22"/>
                <w:szCs w:val="22"/>
              </w:rPr>
              <w:t>151203</w:t>
            </w:r>
          </w:p>
        </w:tc>
        <w:tc>
          <w:tcPr>
            <w:tcW w:w="4737" w:type="dxa"/>
            <w:tcBorders>
              <w:bottom w:val="dotted" w:sz="4" w:space="0" w:color="auto"/>
            </w:tcBorders>
          </w:tcPr>
          <w:p w:rsidR="003E4689" w:rsidRDefault="003E4689" w:rsidP="00183D53">
            <w:pPr>
              <w:pStyle w:val="20"/>
              <w:rPr>
                <w:sz w:val="22"/>
              </w:rPr>
            </w:pPr>
            <w:r>
              <w:rPr>
                <w:sz w:val="22"/>
              </w:rPr>
              <w:t>Κατασκευή δικτύων αποχέτευσης Υπάτης</w:t>
            </w:r>
          </w:p>
        </w:tc>
        <w:tc>
          <w:tcPr>
            <w:tcW w:w="1503" w:type="dxa"/>
            <w:tcBorders>
              <w:bottom w:val="dotted" w:sz="4" w:space="0" w:color="auto"/>
            </w:tcBorders>
            <w:vAlign w:val="bottom"/>
          </w:tcPr>
          <w:p w:rsidR="003E4689" w:rsidRDefault="003E4689" w:rsidP="00183D53">
            <w:pPr>
              <w:pStyle w:val="20"/>
              <w:jc w:val="center"/>
              <w:rPr>
                <w:sz w:val="22"/>
              </w:rPr>
            </w:pPr>
            <w:r>
              <w:rPr>
                <w:sz w:val="22"/>
              </w:rPr>
              <w:t>600.000,00</w:t>
            </w:r>
          </w:p>
        </w:tc>
        <w:tc>
          <w:tcPr>
            <w:tcW w:w="2444" w:type="dxa"/>
            <w:tcBorders>
              <w:bottom w:val="dotted" w:sz="4" w:space="0" w:color="auto"/>
            </w:tcBorders>
            <w:vAlign w:val="bottom"/>
          </w:tcPr>
          <w:p w:rsidR="003E4689" w:rsidRDefault="003E4689" w:rsidP="00183D53">
            <w:pPr>
              <w:pStyle w:val="20"/>
              <w:jc w:val="center"/>
              <w:rPr>
                <w:sz w:val="22"/>
                <w:szCs w:val="22"/>
              </w:rPr>
            </w:pPr>
            <w:r>
              <w:rPr>
                <w:sz w:val="22"/>
                <w:szCs w:val="22"/>
              </w:rPr>
              <w:t>ΕΣΠΑ-ΕΠΠΕΡΑΑ</w:t>
            </w:r>
          </w:p>
        </w:tc>
      </w:tr>
      <w:tr w:rsidR="004C301B" w:rsidTr="004C301B">
        <w:tc>
          <w:tcPr>
            <w:tcW w:w="1381" w:type="dxa"/>
            <w:tcBorders>
              <w:top w:val="dotted" w:sz="4" w:space="0" w:color="auto"/>
              <w:left w:val="nil"/>
              <w:bottom w:val="nil"/>
              <w:right w:val="nil"/>
            </w:tcBorders>
          </w:tcPr>
          <w:p w:rsidR="004C301B" w:rsidRDefault="004C301B" w:rsidP="00183D53">
            <w:pPr>
              <w:pStyle w:val="20"/>
              <w:jc w:val="center"/>
              <w:rPr>
                <w:sz w:val="22"/>
                <w:szCs w:val="22"/>
              </w:rPr>
            </w:pPr>
          </w:p>
        </w:tc>
        <w:tc>
          <w:tcPr>
            <w:tcW w:w="4737" w:type="dxa"/>
            <w:tcBorders>
              <w:top w:val="dotted" w:sz="4" w:space="0" w:color="auto"/>
              <w:left w:val="nil"/>
              <w:bottom w:val="nil"/>
              <w:right w:val="nil"/>
            </w:tcBorders>
          </w:tcPr>
          <w:p w:rsidR="004C301B" w:rsidRDefault="004C301B" w:rsidP="00183D53">
            <w:pPr>
              <w:pStyle w:val="20"/>
              <w:rPr>
                <w:sz w:val="22"/>
              </w:rPr>
            </w:pPr>
          </w:p>
        </w:tc>
        <w:tc>
          <w:tcPr>
            <w:tcW w:w="1503" w:type="dxa"/>
            <w:tcBorders>
              <w:top w:val="dotted" w:sz="4" w:space="0" w:color="auto"/>
              <w:left w:val="nil"/>
              <w:bottom w:val="nil"/>
              <w:right w:val="nil"/>
            </w:tcBorders>
            <w:vAlign w:val="bottom"/>
          </w:tcPr>
          <w:p w:rsidR="004C301B" w:rsidRDefault="004C301B" w:rsidP="00183D53">
            <w:pPr>
              <w:pStyle w:val="20"/>
              <w:jc w:val="center"/>
              <w:rPr>
                <w:sz w:val="22"/>
              </w:rPr>
            </w:pPr>
          </w:p>
        </w:tc>
        <w:tc>
          <w:tcPr>
            <w:tcW w:w="2444" w:type="dxa"/>
            <w:tcBorders>
              <w:top w:val="dotted" w:sz="4" w:space="0" w:color="auto"/>
              <w:left w:val="nil"/>
              <w:bottom w:val="nil"/>
              <w:right w:val="nil"/>
            </w:tcBorders>
            <w:vAlign w:val="bottom"/>
          </w:tcPr>
          <w:p w:rsidR="004C301B" w:rsidRDefault="004C301B" w:rsidP="00183D53">
            <w:pPr>
              <w:pStyle w:val="20"/>
              <w:jc w:val="center"/>
              <w:rPr>
                <w:b/>
                <w:szCs w:val="28"/>
              </w:rPr>
            </w:pPr>
          </w:p>
          <w:p w:rsidR="004C301B" w:rsidRPr="004C301B" w:rsidRDefault="009011B0" w:rsidP="00183D53">
            <w:pPr>
              <w:pStyle w:val="20"/>
              <w:jc w:val="center"/>
              <w:rPr>
                <w:b/>
                <w:szCs w:val="28"/>
              </w:rPr>
            </w:pPr>
            <w:r>
              <w:rPr>
                <w:b/>
                <w:szCs w:val="28"/>
              </w:rPr>
              <w:lastRenderedPageBreak/>
              <w:t xml:space="preserve">                   </w:t>
            </w:r>
            <w:r w:rsidR="004C301B" w:rsidRPr="004C301B">
              <w:rPr>
                <w:b/>
                <w:szCs w:val="28"/>
              </w:rPr>
              <w:t>7</w:t>
            </w:r>
          </w:p>
        </w:tc>
      </w:tr>
      <w:tr w:rsidR="004C301B" w:rsidTr="004C301B">
        <w:tc>
          <w:tcPr>
            <w:tcW w:w="1381" w:type="dxa"/>
            <w:tcBorders>
              <w:top w:val="nil"/>
              <w:left w:val="nil"/>
              <w:bottom w:val="dotted" w:sz="4" w:space="0" w:color="auto"/>
              <w:right w:val="nil"/>
            </w:tcBorders>
          </w:tcPr>
          <w:p w:rsidR="004C301B" w:rsidRDefault="004C301B" w:rsidP="00183D53">
            <w:pPr>
              <w:pStyle w:val="20"/>
              <w:jc w:val="center"/>
              <w:rPr>
                <w:sz w:val="22"/>
                <w:szCs w:val="22"/>
              </w:rPr>
            </w:pPr>
          </w:p>
          <w:p w:rsidR="004C301B" w:rsidRDefault="004C301B" w:rsidP="00183D53">
            <w:pPr>
              <w:pStyle w:val="20"/>
              <w:jc w:val="center"/>
              <w:rPr>
                <w:sz w:val="22"/>
                <w:szCs w:val="22"/>
              </w:rPr>
            </w:pPr>
          </w:p>
        </w:tc>
        <w:tc>
          <w:tcPr>
            <w:tcW w:w="4737" w:type="dxa"/>
            <w:tcBorders>
              <w:top w:val="nil"/>
              <w:left w:val="nil"/>
              <w:bottom w:val="dotted" w:sz="4" w:space="0" w:color="auto"/>
              <w:right w:val="nil"/>
            </w:tcBorders>
          </w:tcPr>
          <w:p w:rsidR="004C301B" w:rsidRDefault="004C301B" w:rsidP="00183D53">
            <w:pPr>
              <w:pStyle w:val="20"/>
              <w:rPr>
                <w:sz w:val="22"/>
              </w:rPr>
            </w:pPr>
          </w:p>
        </w:tc>
        <w:tc>
          <w:tcPr>
            <w:tcW w:w="1503" w:type="dxa"/>
            <w:tcBorders>
              <w:top w:val="nil"/>
              <w:left w:val="nil"/>
              <w:bottom w:val="dotted" w:sz="4" w:space="0" w:color="auto"/>
              <w:right w:val="nil"/>
            </w:tcBorders>
            <w:vAlign w:val="bottom"/>
          </w:tcPr>
          <w:p w:rsidR="004C301B" w:rsidRDefault="004C301B" w:rsidP="00183D53">
            <w:pPr>
              <w:pStyle w:val="20"/>
              <w:jc w:val="center"/>
              <w:rPr>
                <w:sz w:val="22"/>
              </w:rPr>
            </w:pPr>
          </w:p>
        </w:tc>
        <w:tc>
          <w:tcPr>
            <w:tcW w:w="2444" w:type="dxa"/>
            <w:tcBorders>
              <w:top w:val="nil"/>
              <w:left w:val="nil"/>
              <w:bottom w:val="dotted" w:sz="4" w:space="0" w:color="auto"/>
              <w:right w:val="nil"/>
            </w:tcBorders>
            <w:vAlign w:val="bottom"/>
          </w:tcPr>
          <w:p w:rsidR="004C301B" w:rsidRDefault="004C301B" w:rsidP="00183D53">
            <w:pPr>
              <w:pStyle w:val="20"/>
              <w:jc w:val="center"/>
              <w:rPr>
                <w:sz w:val="22"/>
                <w:szCs w:val="22"/>
              </w:rPr>
            </w:pPr>
          </w:p>
          <w:p w:rsidR="004C301B" w:rsidRDefault="004C301B" w:rsidP="00183D53">
            <w:pPr>
              <w:pStyle w:val="20"/>
              <w:jc w:val="center"/>
              <w:rPr>
                <w:sz w:val="22"/>
                <w:szCs w:val="22"/>
              </w:rPr>
            </w:pPr>
          </w:p>
        </w:tc>
      </w:tr>
      <w:tr w:rsidR="003E4689" w:rsidTr="004C301B">
        <w:tc>
          <w:tcPr>
            <w:tcW w:w="1381" w:type="dxa"/>
            <w:tcBorders>
              <w:top w:val="dotted" w:sz="4" w:space="0" w:color="auto"/>
            </w:tcBorders>
          </w:tcPr>
          <w:p w:rsidR="003E4689" w:rsidRDefault="003E4689" w:rsidP="00183D53">
            <w:pPr>
              <w:pStyle w:val="20"/>
              <w:jc w:val="center"/>
              <w:rPr>
                <w:sz w:val="22"/>
                <w:szCs w:val="22"/>
              </w:rPr>
            </w:pPr>
            <w:r>
              <w:rPr>
                <w:sz w:val="22"/>
                <w:szCs w:val="22"/>
              </w:rPr>
              <w:t>151204</w:t>
            </w:r>
          </w:p>
        </w:tc>
        <w:tc>
          <w:tcPr>
            <w:tcW w:w="4737" w:type="dxa"/>
            <w:tcBorders>
              <w:top w:val="dotted" w:sz="4" w:space="0" w:color="auto"/>
            </w:tcBorders>
          </w:tcPr>
          <w:p w:rsidR="003E4689" w:rsidRDefault="003E4689" w:rsidP="00183D53">
            <w:pPr>
              <w:pStyle w:val="20"/>
              <w:rPr>
                <w:sz w:val="22"/>
              </w:rPr>
            </w:pPr>
            <w:r>
              <w:rPr>
                <w:sz w:val="22"/>
              </w:rPr>
              <w:t>Κατασκευή δικτύων αποχέτευσης Λειανοκλαδίου</w:t>
            </w:r>
          </w:p>
        </w:tc>
        <w:tc>
          <w:tcPr>
            <w:tcW w:w="1503" w:type="dxa"/>
            <w:tcBorders>
              <w:top w:val="dotted" w:sz="4" w:space="0" w:color="auto"/>
            </w:tcBorders>
            <w:vAlign w:val="bottom"/>
          </w:tcPr>
          <w:p w:rsidR="003E4689" w:rsidRDefault="003E4689" w:rsidP="00183D53">
            <w:pPr>
              <w:pStyle w:val="20"/>
              <w:jc w:val="center"/>
              <w:rPr>
                <w:sz w:val="22"/>
              </w:rPr>
            </w:pPr>
            <w:r>
              <w:rPr>
                <w:sz w:val="22"/>
                <w:lang w:val="en-US"/>
              </w:rPr>
              <w:t>71</w:t>
            </w:r>
            <w:r>
              <w:rPr>
                <w:sz w:val="22"/>
              </w:rPr>
              <w:t>.000,00</w:t>
            </w:r>
          </w:p>
        </w:tc>
        <w:tc>
          <w:tcPr>
            <w:tcW w:w="2444" w:type="dxa"/>
            <w:tcBorders>
              <w:top w:val="dotted" w:sz="4" w:space="0" w:color="auto"/>
            </w:tcBorders>
            <w:vAlign w:val="bottom"/>
          </w:tcPr>
          <w:p w:rsidR="003E4689" w:rsidRDefault="003E4689" w:rsidP="00183D53">
            <w:pPr>
              <w:pStyle w:val="20"/>
              <w:jc w:val="center"/>
              <w:rPr>
                <w:sz w:val="22"/>
                <w:szCs w:val="22"/>
              </w:rPr>
            </w:pPr>
            <w:r>
              <w:rPr>
                <w:sz w:val="22"/>
                <w:szCs w:val="22"/>
              </w:rPr>
              <w:t>ΕΣΠΑ-ΕΠΠΕΡΑΑ</w:t>
            </w:r>
          </w:p>
        </w:tc>
      </w:tr>
      <w:tr w:rsidR="003E4689" w:rsidTr="00183D53">
        <w:tc>
          <w:tcPr>
            <w:tcW w:w="1381" w:type="dxa"/>
          </w:tcPr>
          <w:p w:rsidR="003E4689" w:rsidRDefault="003E4689" w:rsidP="00183D53">
            <w:pPr>
              <w:pStyle w:val="20"/>
              <w:jc w:val="center"/>
              <w:rPr>
                <w:sz w:val="22"/>
                <w:szCs w:val="22"/>
              </w:rPr>
            </w:pPr>
            <w:r>
              <w:rPr>
                <w:sz w:val="22"/>
                <w:szCs w:val="22"/>
              </w:rPr>
              <w:t>151205</w:t>
            </w:r>
          </w:p>
        </w:tc>
        <w:tc>
          <w:tcPr>
            <w:tcW w:w="4737" w:type="dxa"/>
          </w:tcPr>
          <w:p w:rsidR="003E4689" w:rsidRDefault="003E4689" w:rsidP="00183D53">
            <w:pPr>
              <w:pStyle w:val="20"/>
              <w:rPr>
                <w:sz w:val="22"/>
              </w:rPr>
            </w:pPr>
            <w:r>
              <w:rPr>
                <w:sz w:val="22"/>
              </w:rPr>
              <w:t>Κατασκευή ΕΕΛ Λειανοκλαδίου-Υπάτη</w:t>
            </w:r>
          </w:p>
        </w:tc>
        <w:tc>
          <w:tcPr>
            <w:tcW w:w="1503" w:type="dxa"/>
            <w:vAlign w:val="bottom"/>
          </w:tcPr>
          <w:p w:rsidR="003E4689" w:rsidRDefault="003E4689" w:rsidP="00183D53">
            <w:pPr>
              <w:pStyle w:val="20"/>
              <w:jc w:val="center"/>
              <w:rPr>
                <w:sz w:val="22"/>
              </w:rPr>
            </w:pPr>
            <w:r>
              <w:rPr>
                <w:sz w:val="22"/>
                <w:lang w:val="en-US"/>
              </w:rPr>
              <w:t>7</w:t>
            </w:r>
            <w:r>
              <w:rPr>
                <w:sz w:val="22"/>
              </w:rPr>
              <w:t>00.000,00</w:t>
            </w:r>
          </w:p>
        </w:tc>
        <w:tc>
          <w:tcPr>
            <w:tcW w:w="2444" w:type="dxa"/>
            <w:vAlign w:val="bottom"/>
          </w:tcPr>
          <w:p w:rsidR="003E4689" w:rsidRDefault="003E4689" w:rsidP="00183D53">
            <w:pPr>
              <w:pStyle w:val="20"/>
              <w:jc w:val="center"/>
              <w:rPr>
                <w:sz w:val="22"/>
                <w:szCs w:val="22"/>
              </w:rPr>
            </w:pPr>
            <w:r>
              <w:rPr>
                <w:sz w:val="22"/>
                <w:szCs w:val="22"/>
              </w:rPr>
              <w:t>ΕΣΠΑ-ΕΠΠΕΡΑΑ</w:t>
            </w:r>
          </w:p>
        </w:tc>
      </w:tr>
      <w:tr w:rsidR="003E4689" w:rsidTr="00183D53">
        <w:tc>
          <w:tcPr>
            <w:tcW w:w="1381" w:type="dxa"/>
          </w:tcPr>
          <w:p w:rsidR="003E4689" w:rsidRDefault="003E4689" w:rsidP="00183D53">
            <w:pPr>
              <w:pStyle w:val="20"/>
              <w:jc w:val="center"/>
              <w:rPr>
                <w:sz w:val="22"/>
                <w:szCs w:val="22"/>
              </w:rPr>
            </w:pPr>
            <w:r>
              <w:rPr>
                <w:sz w:val="22"/>
                <w:szCs w:val="22"/>
              </w:rPr>
              <w:t>151206</w:t>
            </w:r>
          </w:p>
        </w:tc>
        <w:tc>
          <w:tcPr>
            <w:tcW w:w="4737" w:type="dxa"/>
          </w:tcPr>
          <w:p w:rsidR="003E4689" w:rsidRDefault="003E4689" w:rsidP="00183D53">
            <w:pPr>
              <w:pStyle w:val="20"/>
              <w:rPr>
                <w:sz w:val="22"/>
              </w:rPr>
            </w:pPr>
            <w:r>
              <w:rPr>
                <w:sz w:val="22"/>
              </w:rPr>
              <w:t>Προμήθεια και εγκατάσταση συστήματος ελέγχου διαρροών δικτύων ύδρευσης πόλης Λαμίας</w:t>
            </w:r>
          </w:p>
        </w:tc>
        <w:tc>
          <w:tcPr>
            <w:tcW w:w="1503" w:type="dxa"/>
            <w:vAlign w:val="bottom"/>
          </w:tcPr>
          <w:p w:rsidR="003E4689" w:rsidRDefault="003E4689" w:rsidP="00183D53">
            <w:pPr>
              <w:pStyle w:val="20"/>
              <w:jc w:val="center"/>
              <w:rPr>
                <w:sz w:val="22"/>
              </w:rPr>
            </w:pPr>
            <w:r>
              <w:rPr>
                <w:sz w:val="22"/>
                <w:lang w:val="en-US"/>
              </w:rPr>
              <w:t>170</w:t>
            </w:r>
            <w:r>
              <w:rPr>
                <w:sz w:val="22"/>
              </w:rPr>
              <w:t>.000,00</w:t>
            </w:r>
          </w:p>
        </w:tc>
        <w:tc>
          <w:tcPr>
            <w:tcW w:w="2444" w:type="dxa"/>
            <w:vAlign w:val="bottom"/>
          </w:tcPr>
          <w:p w:rsidR="003E4689" w:rsidRDefault="003E4689" w:rsidP="00183D53">
            <w:pPr>
              <w:pStyle w:val="20"/>
              <w:jc w:val="center"/>
              <w:rPr>
                <w:sz w:val="22"/>
                <w:szCs w:val="22"/>
              </w:rPr>
            </w:pPr>
            <w:r>
              <w:rPr>
                <w:sz w:val="22"/>
                <w:szCs w:val="22"/>
              </w:rPr>
              <w:t>ΕΣΠΑ-ΕΠΠΕΡΑΑ</w:t>
            </w:r>
          </w:p>
        </w:tc>
      </w:tr>
      <w:tr w:rsidR="003E4689" w:rsidTr="00183D53">
        <w:tc>
          <w:tcPr>
            <w:tcW w:w="1381" w:type="dxa"/>
          </w:tcPr>
          <w:p w:rsidR="003E4689" w:rsidRDefault="003E4689" w:rsidP="00183D53">
            <w:pPr>
              <w:pStyle w:val="20"/>
              <w:jc w:val="center"/>
              <w:rPr>
                <w:sz w:val="22"/>
                <w:szCs w:val="22"/>
              </w:rPr>
            </w:pPr>
            <w:r>
              <w:rPr>
                <w:sz w:val="22"/>
                <w:szCs w:val="22"/>
              </w:rPr>
              <w:t>151207</w:t>
            </w:r>
          </w:p>
        </w:tc>
        <w:tc>
          <w:tcPr>
            <w:tcW w:w="4737" w:type="dxa"/>
          </w:tcPr>
          <w:p w:rsidR="003E4689" w:rsidRDefault="003E4689" w:rsidP="00183D53">
            <w:pPr>
              <w:pStyle w:val="20"/>
              <w:rPr>
                <w:sz w:val="22"/>
              </w:rPr>
            </w:pPr>
            <w:r>
              <w:rPr>
                <w:sz w:val="22"/>
              </w:rPr>
              <w:t>Κατασκευή αγωγών μεταφοράς Φραντζή</w:t>
            </w:r>
          </w:p>
        </w:tc>
        <w:tc>
          <w:tcPr>
            <w:tcW w:w="1503" w:type="dxa"/>
            <w:vAlign w:val="bottom"/>
          </w:tcPr>
          <w:p w:rsidR="003E4689" w:rsidRDefault="003E4689" w:rsidP="00183D53">
            <w:pPr>
              <w:pStyle w:val="20"/>
              <w:jc w:val="center"/>
              <w:rPr>
                <w:sz w:val="22"/>
              </w:rPr>
            </w:pPr>
            <w:r>
              <w:rPr>
                <w:sz w:val="22"/>
                <w:lang w:val="en-US"/>
              </w:rPr>
              <w:t>120</w:t>
            </w:r>
            <w:r>
              <w:rPr>
                <w:sz w:val="22"/>
              </w:rPr>
              <w:t>.000,00</w:t>
            </w:r>
          </w:p>
        </w:tc>
        <w:tc>
          <w:tcPr>
            <w:tcW w:w="2444" w:type="dxa"/>
            <w:vAlign w:val="bottom"/>
          </w:tcPr>
          <w:p w:rsidR="003E4689" w:rsidRDefault="003E4689" w:rsidP="00183D53">
            <w:pPr>
              <w:pStyle w:val="20"/>
              <w:jc w:val="center"/>
              <w:rPr>
                <w:sz w:val="22"/>
                <w:szCs w:val="22"/>
              </w:rPr>
            </w:pPr>
            <w:r>
              <w:rPr>
                <w:sz w:val="22"/>
                <w:szCs w:val="22"/>
              </w:rPr>
              <w:t>ΕΣΠΑ-ΕΠΠΕΡΑΑ</w:t>
            </w:r>
          </w:p>
        </w:tc>
      </w:tr>
      <w:tr w:rsidR="003E4689" w:rsidTr="00183D53">
        <w:tc>
          <w:tcPr>
            <w:tcW w:w="1381" w:type="dxa"/>
          </w:tcPr>
          <w:p w:rsidR="003E4689" w:rsidRDefault="003E4689" w:rsidP="00183D53">
            <w:pPr>
              <w:pStyle w:val="20"/>
              <w:jc w:val="center"/>
              <w:rPr>
                <w:sz w:val="22"/>
                <w:szCs w:val="22"/>
              </w:rPr>
            </w:pPr>
            <w:r>
              <w:rPr>
                <w:sz w:val="22"/>
                <w:szCs w:val="22"/>
              </w:rPr>
              <w:t>151208</w:t>
            </w:r>
          </w:p>
        </w:tc>
        <w:tc>
          <w:tcPr>
            <w:tcW w:w="4737" w:type="dxa"/>
          </w:tcPr>
          <w:p w:rsidR="003E4689" w:rsidRDefault="003E4689" w:rsidP="00183D53">
            <w:pPr>
              <w:pStyle w:val="20"/>
              <w:rPr>
                <w:sz w:val="22"/>
              </w:rPr>
            </w:pPr>
            <w:r>
              <w:rPr>
                <w:sz w:val="22"/>
              </w:rPr>
              <w:t>Κατασκευή ΕΕΛ Φραντζή</w:t>
            </w:r>
          </w:p>
        </w:tc>
        <w:tc>
          <w:tcPr>
            <w:tcW w:w="1503" w:type="dxa"/>
            <w:vAlign w:val="bottom"/>
          </w:tcPr>
          <w:p w:rsidR="003E4689" w:rsidRDefault="003E4689" w:rsidP="00183D53">
            <w:pPr>
              <w:pStyle w:val="20"/>
              <w:jc w:val="center"/>
              <w:rPr>
                <w:sz w:val="22"/>
              </w:rPr>
            </w:pPr>
            <w:r>
              <w:rPr>
                <w:sz w:val="22"/>
                <w:lang w:val="en-US"/>
              </w:rPr>
              <w:t>12</w:t>
            </w:r>
            <w:r>
              <w:rPr>
                <w:sz w:val="22"/>
              </w:rPr>
              <w:t>0.000,00</w:t>
            </w:r>
          </w:p>
        </w:tc>
        <w:tc>
          <w:tcPr>
            <w:tcW w:w="2444" w:type="dxa"/>
            <w:vAlign w:val="bottom"/>
          </w:tcPr>
          <w:p w:rsidR="003E4689" w:rsidRDefault="003E4689" w:rsidP="00183D53">
            <w:pPr>
              <w:pStyle w:val="20"/>
              <w:jc w:val="center"/>
              <w:rPr>
                <w:sz w:val="22"/>
                <w:szCs w:val="22"/>
              </w:rPr>
            </w:pPr>
            <w:r>
              <w:rPr>
                <w:sz w:val="22"/>
                <w:szCs w:val="22"/>
              </w:rPr>
              <w:t>ΕΣΠΑ-ΕΠΠΕΡΑΑ</w:t>
            </w:r>
          </w:p>
        </w:tc>
      </w:tr>
      <w:tr w:rsidR="003E4689" w:rsidTr="00183D53">
        <w:tc>
          <w:tcPr>
            <w:tcW w:w="1381" w:type="dxa"/>
          </w:tcPr>
          <w:p w:rsidR="003E4689" w:rsidRDefault="003E4689" w:rsidP="00183D53">
            <w:pPr>
              <w:pStyle w:val="20"/>
              <w:jc w:val="center"/>
              <w:rPr>
                <w:sz w:val="22"/>
                <w:szCs w:val="22"/>
              </w:rPr>
            </w:pPr>
            <w:r>
              <w:rPr>
                <w:sz w:val="22"/>
                <w:szCs w:val="22"/>
              </w:rPr>
              <w:t>151209</w:t>
            </w:r>
          </w:p>
        </w:tc>
        <w:tc>
          <w:tcPr>
            <w:tcW w:w="4737" w:type="dxa"/>
          </w:tcPr>
          <w:p w:rsidR="003E4689" w:rsidRDefault="003E4689" w:rsidP="00183D53">
            <w:pPr>
              <w:pStyle w:val="20"/>
              <w:rPr>
                <w:sz w:val="22"/>
              </w:rPr>
            </w:pPr>
            <w:r>
              <w:rPr>
                <w:sz w:val="22"/>
              </w:rPr>
              <w:t>Επαύξηση δυναμικότητας ΕΕΛ Λαμίας</w:t>
            </w:r>
          </w:p>
        </w:tc>
        <w:tc>
          <w:tcPr>
            <w:tcW w:w="1503" w:type="dxa"/>
            <w:vAlign w:val="bottom"/>
          </w:tcPr>
          <w:p w:rsidR="003E4689" w:rsidRDefault="003E4689" w:rsidP="00183D53">
            <w:pPr>
              <w:pStyle w:val="20"/>
              <w:jc w:val="center"/>
              <w:rPr>
                <w:sz w:val="22"/>
              </w:rPr>
            </w:pPr>
            <w:r>
              <w:rPr>
                <w:sz w:val="22"/>
                <w:lang w:val="en-US"/>
              </w:rPr>
              <w:t>30</w:t>
            </w:r>
            <w:r>
              <w:rPr>
                <w:sz w:val="22"/>
              </w:rPr>
              <w:t>0.000,00</w:t>
            </w:r>
          </w:p>
        </w:tc>
        <w:tc>
          <w:tcPr>
            <w:tcW w:w="2444" w:type="dxa"/>
            <w:vAlign w:val="bottom"/>
          </w:tcPr>
          <w:p w:rsidR="003E4689" w:rsidRDefault="003E4689" w:rsidP="00183D53">
            <w:pPr>
              <w:pStyle w:val="20"/>
              <w:jc w:val="center"/>
              <w:rPr>
                <w:sz w:val="22"/>
                <w:szCs w:val="22"/>
              </w:rPr>
            </w:pPr>
            <w:r>
              <w:rPr>
                <w:sz w:val="22"/>
                <w:szCs w:val="22"/>
              </w:rPr>
              <w:t>ΕΣΠΑ-ΕΠΠΕΡΑΑ</w:t>
            </w:r>
          </w:p>
        </w:tc>
      </w:tr>
    </w:tbl>
    <w:p w:rsidR="003E4689" w:rsidRDefault="003E4689" w:rsidP="003E4689">
      <w:pPr>
        <w:pStyle w:val="20"/>
        <w:rPr>
          <w:szCs w:val="28"/>
          <w:u w:val="single"/>
          <w:lang w:val="en-US"/>
        </w:rPr>
      </w:pPr>
      <w:r>
        <w:rPr>
          <w:szCs w:val="28"/>
          <w:u w:val="single"/>
        </w:rPr>
        <w:t>Έργα συνεχιζόμενα 2013</w:t>
      </w: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1"/>
        <w:gridCol w:w="4737"/>
        <w:gridCol w:w="1503"/>
        <w:gridCol w:w="2444"/>
      </w:tblGrid>
      <w:tr w:rsidR="003E4689" w:rsidTr="00183D53">
        <w:tc>
          <w:tcPr>
            <w:tcW w:w="1381" w:type="dxa"/>
            <w:vAlign w:val="center"/>
          </w:tcPr>
          <w:p w:rsidR="003E4689" w:rsidRDefault="003E4689" w:rsidP="00183D53">
            <w:pPr>
              <w:pStyle w:val="20"/>
              <w:jc w:val="center"/>
              <w:rPr>
                <w:b/>
                <w:sz w:val="22"/>
                <w:szCs w:val="22"/>
              </w:rPr>
            </w:pPr>
            <w:r>
              <w:rPr>
                <w:b/>
                <w:sz w:val="22"/>
                <w:szCs w:val="22"/>
              </w:rPr>
              <w:t>ΚΩΔΙΚΟΣ</w:t>
            </w:r>
          </w:p>
        </w:tc>
        <w:tc>
          <w:tcPr>
            <w:tcW w:w="4737" w:type="dxa"/>
            <w:vAlign w:val="center"/>
          </w:tcPr>
          <w:p w:rsidR="003E4689" w:rsidRDefault="003E4689" w:rsidP="00183D53">
            <w:pPr>
              <w:pStyle w:val="20"/>
              <w:jc w:val="center"/>
              <w:rPr>
                <w:b/>
                <w:sz w:val="22"/>
                <w:szCs w:val="22"/>
              </w:rPr>
            </w:pPr>
            <w:r>
              <w:rPr>
                <w:b/>
                <w:sz w:val="22"/>
                <w:szCs w:val="22"/>
              </w:rPr>
              <w:t>ΟΝΟΜΑΣΙΑ</w:t>
            </w:r>
          </w:p>
        </w:tc>
        <w:tc>
          <w:tcPr>
            <w:tcW w:w="1503" w:type="dxa"/>
            <w:vAlign w:val="center"/>
          </w:tcPr>
          <w:p w:rsidR="003E4689" w:rsidRDefault="003E4689" w:rsidP="00183D53">
            <w:pPr>
              <w:pStyle w:val="20"/>
              <w:jc w:val="center"/>
              <w:rPr>
                <w:b/>
                <w:sz w:val="22"/>
                <w:szCs w:val="22"/>
              </w:rPr>
            </w:pPr>
            <w:r>
              <w:rPr>
                <w:b/>
                <w:sz w:val="22"/>
                <w:szCs w:val="22"/>
              </w:rPr>
              <w:t>ΔΑΠΑΝΗ</w:t>
            </w:r>
          </w:p>
          <w:p w:rsidR="003E4689" w:rsidRDefault="003E4689" w:rsidP="00183D53">
            <w:pPr>
              <w:pStyle w:val="20"/>
              <w:jc w:val="center"/>
              <w:rPr>
                <w:b/>
                <w:sz w:val="22"/>
                <w:szCs w:val="22"/>
              </w:rPr>
            </w:pPr>
            <w:r>
              <w:rPr>
                <w:b/>
                <w:sz w:val="22"/>
                <w:szCs w:val="22"/>
              </w:rPr>
              <w:t>2014</w:t>
            </w:r>
          </w:p>
        </w:tc>
        <w:tc>
          <w:tcPr>
            <w:tcW w:w="2444" w:type="dxa"/>
            <w:vAlign w:val="center"/>
          </w:tcPr>
          <w:p w:rsidR="003E4689" w:rsidRDefault="003E4689" w:rsidP="00183D53">
            <w:pPr>
              <w:pStyle w:val="20"/>
              <w:rPr>
                <w:b/>
                <w:sz w:val="22"/>
                <w:szCs w:val="22"/>
              </w:rPr>
            </w:pPr>
            <w:r>
              <w:rPr>
                <w:b/>
                <w:sz w:val="22"/>
                <w:szCs w:val="22"/>
              </w:rPr>
              <w:t>ΧΡΗΜΑΤΟΔΟΤΗΣΗ</w:t>
            </w:r>
          </w:p>
        </w:tc>
      </w:tr>
      <w:tr w:rsidR="003E4689" w:rsidTr="00183D53">
        <w:tc>
          <w:tcPr>
            <w:tcW w:w="1381" w:type="dxa"/>
          </w:tcPr>
          <w:p w:rsidR="003E4689" w:rsidRDefault="003E4689" w:rsidP="00183D53">
            <w:pPr>
              <w:pStyle w:val="20"/>
              <w:jc w:val="center"/>
              <w:rPr>
                <w:sz w:val="22"/>
                <w:szCs w:val="22"/>
              </w:rPr>
            </w:pPr>
            <w:r>
              <w:rPr>
                <w:sz w:val="22"/>
                <w:szCs w:val="22"/>
              </w:rPr>
              <w:t>151301</w:t>
            </w:r>
          </w:p>
        </w:tc>
        <w:tc>
          <w:tcPr>
            <w:tcW w:w="4737" w:type="dxa"/>
          </w:tcPr>
          <w:p w:rsidR="003E4689" w:rsidRDefault="003E4689" w:rsidP="00183D53">
            <w:pPr>
              <w:pStyle w:val="20"/>
              <w:rPr>
                <w:sz w:val="22"/>
                <w:szCs w:val="22"/>
              </w:rPr>
            </w:pPr>
            <w:r>
              <w:rPr>
                <w:sz w:val="22"/>
              </w:rPr>
              <w:t>Κατασκευή νέου τροφοδοτικού αγωγού ύδρευσης Λαμίας από πηγές Γοργοποτάμου</w:t>
            </w:r>
          </w:p>
        </w:tc>
        <w:tc>
          <w:tcPr>
            <w:tcW w:w="1503" w:type="dxa"/>
            <w:vAlign w:val="bottom"/>
          </w:tcPr>
          <w:p w:rsidR="003E4689" w:rsidRDefault="003E4689" w:rsidP="00183D53">
            <w:pPr>
              <w:pStyle w:val="20"/>
              <w:jc w:val="center"/>
              <w:rPr>
                <w:sz w:val="22"/>
              </w:rPr>
            </w:pPr>
            <w:r>
              <w:rPr>
                <w:sz w:val="22"/>
              </w:rPr>
              <w:t>2.800.000,00</w:t>
            </w:r>
          </w:p>
        </w:tc>
        <w:tc>
          <w:tcPr>
            <w:tcW w:w="2444" w:type="dxa"/>
            <w:vAlign w:val="bottom"/>
          </w:tcPr>
          <w:p w:rsidR="003E4689" w:rsidRDefault="003E4689" w:rsidP="00183D53">
            <w:pPr>
              <w:pStyle w:val="20"/>
              <w:jc w:val="center"/>
              <w:rPr>
                <w:sz w:val="22"/>
                <w:szCs w:val="22"/>
              </w:rPr>
            </w:pPr>
            <w:r>
              <w:rPr>
                <w:sz w:val="22"/>
                <w:szCs w:val="22"/>
              </w:rPr>
              <w:t>ΕΣΠΑ-ΕΠ Στ.Ελ.</w:t>
            </w:r>
          </w:p>
        </w:tc>
      </w:tr>
      <w:tr w:rsidR="003E4689" w:rsidTr="00183D53">
        <w:tc>
          <w:tcPr>
            <w:tcW w:w="1381" w:type="dxa"/>
          </w:tcPr>
          <w:p w:rsidR="003E4689" w:rsidRDefault="003E4689" w:rsidP="00183D53">
            <w:pPr>
              <w:pStyle w:val="20"/>
              <w:jc w:val="center"/>
              <w:rPr>
                <w:sz w:val="22"/>
                <w:szCs w:val="22"/>
              </w:rPr>
            </w:pPr>
            <w:r>
              <w:rPr>
                <w:sz w:val="22"/>
                <w:szCs w:val="22"/>
              </w:rPr>
              <w:t>151302</w:t>
            </w:r>
          </w:p>
        </w:tc>
        <w:tc>
          <w:tcPr>
            <w:tcW w:w="4737" w:type="dxa"/>
          </w:tcPr>
          <w:p w:rsidR="003E4689" w:rsidRDefault="003E4689" w:rsidP="00183D53">
            <w:pPr>
              <w:pStyle w:val="20"/>
              <w:rPr>
                <w:sz w:val="22"/>
              </w:rPr>
            </w:pPr>
            <w:r>
              <w:rPr>
                <w:sz w:val="22"/>
              </w:rPr>
              <w:t>Επέκταση σύστημα τηλελέγχου τηλεχειρισμού και ελέγχου διαρροών δικτύου ύδρευσης στις Δ.Ε. Υπάτης-Λειανοκλαδίου-Γοργοποτάμου</w:t>
            </w:r>
          </w:p>
        </w:tc>
        <w:tc>
          <w:tcPr>
            <w:tcW w:w="1503" w:type="dxa"/>
            <w:vAlign w:val="bottom"/>
          </w:tcPr>
          <w:p w:rsidR="003E4689" w:rsidRDefault="003E4689" w:rsidP="00183D53">
            <w:pPr>
              <w:pStyle w:val="20"/>
              <w:jc w:val="center"/>
              <w:rPr>
                <w:sz w:val="22"/>
              </w:rPr>
            </w:pPr>
            <w:r>
              <w:rPr>
                <w:sz w:val="22"/>
              </w:rPr>
              <w:t>350.000,00</w:t>
            </w:r>
          </w:p>
        </w:tc>
        <w:tc>
          <w:tcPr>
            <w:tcW w:w="2444" w:type="dxa"/>
            <w:vAlign w:val="bottom"/>
          </w:tcPr>
          <w:p w:rsidR="003E4689" w:rsidRDefault="003E4689" w:rsidP="00183D53">
            <w:pPr>
              <w:pStyle w:val="20"/>
              <w:jc w:val="center"/>
              <w:rPr>
                <w:sz w:val="22"/>
                <w:szCs w:val="22"/>
              </w:rPr>
            </w:pPr>
            <w:r>
              <w:rPr>
                <w:sz w:val="22"/>
                <w:szCs w:val="22"/>
              </w:rPr>
              <w:t>ΕΣΠΑ-ΕΠ Στ.Ελ.</w:t>
            </w:r>
          </w:p>
        </w:tc>
      </w:tr>
    </w:tbl>
    <w:p w:rsidR="003E4689" w:rsidRDefault="003E4689" w:rsidP="003E4689">
      <w:pPr>
        <w:pStyle w:val="20"/>
        <w:rPr>
          <w:szCs w:val="28"/>
        </w:rPr>
      </w:pPr>
      <w:r>
        <w:rPr>
          <w:szCs w:val="28"/>
          <w:u w:val="single"/>
        </w:rPr>
        <w:t>Νέα έργα 2014</w:t>
      </w: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1"/>
        <w:gridCol w:w="4737"/>
        <w:gridCol w:w="1503"/>
        <w:gridCol w:w="2444"/>
      </w:tblGrid>
      <w:tr w:rsidR="003E4689" w:rsidTr="00183D53">
        <w:tc>
          <w:tcPr>
            <w:tcW w:w="1381" w:type="dxa"/>
            <w:vAlign w:val="center"/>
          </w:tcPr>
          <w:p w:rsidR="003E4689" w:rsidRDefault="003E4689" w:rsidP="00183D53">
            <w:pPr>
              <w:pStyle w:val="20"/>
              <w:jc w:val="center"/>
              <w:rPr>
                <w:b/>
                <w:sz w:val="22"/>
                <w:szCs w:val="22"/>
              </w:rPr>
            </w:pPr>
            <w:r>
              <w:rPr>
                <w:b/>
                <w:sz w:val="22"/>
                <w:szCs w:val="22"/>
              </w:rPr>
              <w:t>ΚΩΔΙΚΟΣ</w:t>
            </w:r>
          </w:p>
        </w:tc>
        <w:tc>
          <w:tcPr>
            <w:tcW w:w="4737" w:type="dxa"/>
            <w:vAlign w:val="center"/>
          </w:tcPr>
          <w:p w:rsidR="003E4689" w:rsidRDefault="003E4689" w:rsidP="00183D53">
            <w:pPr>
              <w:pStyle w:val="20"/>
              <w:jc w:val="center"/>
              <w:rPr>
                <w:b/>
                <w:sz w:val="22"/>
                <w:szCs w:val="22"/>
              </w:rPr>
            </w:pPr>
            <w:r>
              <w:rPr>
                <w:b/>
                <w:sz w:val="22"/>
                <w:szCs w:val="22"/>
              </w:rPr>
              <w:t>ΟΝΟΜΑΣΙΑ</w:t>
            </w:r>
          </w:p>
        </w:tc>
        <w:tc>
          <w:tcPr>
            <w:tcW w:w="1503" w:type="dxa"/>
            <w:vAlign w:val="center"/>
          </w:tcPr>
          <w:p w:rsidR="003E4689" w:rsidRDefault="003E4689" w:rsidP="00183D53">
            <w:pPr>
              <w:pStyle w:val="20"/>
              <w:jc w:val="center"/>
              <w:rPr>
                <w:b/>
                <w:sz w:val="22"/>
                <w:szCs w:val="22"/>
              </w:rPr>
            </w:pPr>
            <w:r>
              <w:rPr>
                <w:b/>
                <w:sz w:val="22"/>
                <w:szCs w:val="22"/>
              </w:rPr>
              <w:t>ΔΑΠΑΝΗ</w:t>
            </w:r>
          </w:p>
          <w:p w:rsidR="003E4689" w:rsidRDefault="003E4689" w:rsidP="00183D53">
            <w:pPr>
              <w:pStyle w:val="20"/>
              <w:jc w:val="center"/>
              <w:rPr>
                <w:b/>
                <w:sz w:val="22"/>
                <w:szCs w:val="22"/>
              </w:rPr>
            </w:pPr>
            <w:r>
              <w:rPr>
                <w:b/>
                <w:sz w:val="22"/>
                <w:szCs w:val="22"/>
              </w:rPr>
              <w:t>2014</w:t>
            </w:r>
          </w:p>
        </w:tc>
        <w:tc>
          <w:tcPr>
            <w:tcW w:w="2444" w:type="dxa"/>
            <w:vAlign w:val="center"/>
          </w:tcPr>
          <w:p w:rsidR="003E4689" w:rsidRDefault="003E4689" w:rsidP="00183D53">
            <w:pPr>
              <w:pStyle w:val="20"/>
              <w:rPr>
                <w:b/>
                <w:sz w:val="22"/>
                <w:szCs w:val="22"/>
              </w:rPr>
            </w:pPr>
            <w:r>
              <w:rPr>
                <w:b/>
                <w:sz w:val="22"/>
                <w:szCs w:val="22"/>
              </w:rPr>
              <w:t>ΧΡΗΜΑΤΟΔΟΤΗΣΗ</w:t>
            </w:r>
          </w:p>
        </w:tc>
      </w:tr>
      <w:tr w:rsidR="003E4689" w:rsidTr="00183D53">
        <w:tc>
          <w:tcPr>
            <w:tcW w:w="1381" w:type="dxa"/>
          </w:tcPr>
          <w:p w:rsidR="003E4689" w:rsidRDefault="003E4689" w:rsidP="00183D53">
            <w:pPr>
              <w:pStyle w:val="20"/>
              <w:jc w:val="center"/>
              <w:rPr>
                <w:sz w:val="22"/>
                <w:szCs w:val="22"/>
              </w:rPr>
            </w:pPr>
            <w:r>
              <w:rPr>
                <w:sz w:val="22"/>
                <w:szCs w:val="22"/>
              </w:rPr>
              <w:t>151401</w:t>
            </w:r>
          </w:p>
        </w:tc>
        <w:tc>
          <w:tcPr>
            <w:tcW w:w="4737" w:type="dxa"/>
          </w:tcPr>
          <w:p w:rsidR="003E4689" w:rsidRDefault="003E4689" w:rsidP="00183D53">
            <w:pPr>
              <w:pStyle w:val="20"/>
              <w:rPr>
                <w:sz w:val="22"/>
                <w:szCs w:val="22"/>
              </w:rPr>
            </w:pPr>
            <w:r>
              <w:rPr>
                <w:sz w:val="22"/>
                <w:szCs w:val="22"/>
              </w:rPr>
              <w:t>Επαναχρησιμοποίηση υγρών αποβλήτων εγκατάστασης ΕΕΛ</w:t>
            </w:r>
          </w:p>
        </w:tc>
        <w:tc>
          <w:tcPr>
            <w:tcW w:w="1503" w:type="dxa"/>
            <w:vAlign w:val="bottom"/>
          </w:tcPr>
          <w:p w:rsidR="003E4689" w:rsidRDefault="003E4689" w:rsidP="00183D53">
            <w:pPr>
              <w:pStyle w:val="20"/>
              <w:jc w:val="center"/>
              <w:rPr>
                <w:sz w:val="22"/>
              </w:rPr>
            </w:pPr>
            <w:r>
              <w:rPr>
                <w:sz w:val="22"/>
              </w:rPr>
              <w:t>150.000,00</w:t>
            </w:r>
          </w:p>
        </w:tc>
        <w:tc>
          <w:tcPr>
            <w:tcW w:w="2444" w:type="dxa"/>
            <w:vAlign w:val="bottom"/>
          </w:tcPr>
          <w:p w:rsidR="003E4689" w:rsidRDefault="003E4689" w:rsidP="00183D53">
            <w:pPr>
              <w:pStyle w:val="20"/>
              <w:jc w:val="center"/>
              <w:rPr>
                <w:sz w:val="22"/>
                <w:szCs w:val="22"/>
              </w:rPr>
            </w:pPr>
            <w:r>
              <w:rPr>
                <w:sz w:val="22"/>
                <w:szCs w:val="22"/>
              </w:rPr>
              <w:t>ΕΣΠΑ-ΕΠ Στ.Ελ.</w:t>
            </w:r>
          </w:p>
        </w:tc>
      </w:tr>
      <w:tr w:rsidR="003E4689" w:rsidTr="00183D53">
        <w:tc>
          <w:tcPr>
            <w:tcW w:w="1381" w:type="dxa"/>
          </w:tcPr>
          <w:p w:rsidR="003E4689" w:rsidRDefault="003E4689" w:rsidP="00183D53">
            <w:pPr>
              <w:pStyle w:val="20"/>
              <w:jc w:val="center"/>
              <w:rPr>
                <w:sz w:val="22"/>
                <w:szCs w:val="22"/>
              </w:rPr>
            </w:pPr>
            <w:r>
              <w:rPr>
                <w:sz w:val="22"/>
                <w:szCs w:val="22"/>
              </w:rPr>
              <w:t>151402</w:t>
            </w:r>
          </w:p>
        </w:tc>
        <w:tc>
          <w:tcPr>
            <w:tcW w:w="4737" w:type="dxa"/>
          </w:tcPr>
          <w:p w:rsidR="003E4689" w:rsidRDefault="003E4689" w:rsidP="00183D53">
            <w:pPr>
              <w:pStyle w:val="20"/>
              <w:rPr>
                <w:sz w:val="22"/>
              </w:rPr>
            </w:pPr>
            <w:r>
              <w:rPr>
                <w:sz w:val="22"/>
              </w:rPr>
              <w:t xml:space="preserve">Κατασκευή έργου διαχείρισης ιλύος στην ΕΕΛ </w:t>
            </w:r>
          </w:p>
        </w:tc>
        <w:tc>
          <w:tcPr>
            <w:tcW w:w="1503" w:type="dxa"/>
            <w:vAlign w:val="bottom"/>
          </w:tcPr>
          <w:p w:rsidR="003E4689" w:rsidRDefault="003E4689" w:rsidP="00183D53">
            <w:pPr>
              <w:pStyle w:val="20"/>
              <w:jc w:val="center"/>
              <w:rPr>
                <w:sz w:val="22"/>
              </w:rPr>
            </w:pPr>
            <w:r>
              <w:rPr>
                <w:sz w:val="22"/>
              </w:rPr>
              <w:t>500.000,00</w:t>
            </w:r>
          </w:p>
        </w:tc>
        <w:tc>
          <w:tcPr>
            <w:tcW w:w="2444" w:type="dxa"/>
            <w:vAlign w:val="bottom"/>
          </w:tcPr>
          <w:p w:rsidR="003E4689" w:rsidRDefault="003E4689" w:rsidP="00183D53">
            <w:pPr>
              <w:pStyle w:val="20"/>
              <w:jc w:val="center"/>
              <w:rPr>
                <w:sz w:val="22"/>
                <w:szCs w:val="22"/>
              </w:rPr>
            </w:pPr>
            <w:r>
              <w:rPr>
                <w:sz w:val="22"/>
                <w:szCs w:val="22"/>
              </w:rPr>
              <w:t>ΕΣΠΑ-ΕΠ Στ.Ελ.</w:t>
            </w:r>
          </w:p>
        </w:tc>
      </w:tr>
      <w:tr w:rsidR="003E4689" w:rsidTr="00183D53">
        <w:tc>
          <w:tcPr>
            <w:tcW w:w="1381" w:type="dxa"/>
          </w:tcPr>
          <w:p w:rsidR="003E4689" w:rsidRDefault="003E4689" w:rsidP="00183D53">
            <w:pPr>
              <w:pStyle w:val="20"/>
              <w:jc w:val="center"/>
              <w:rPr>
                <w:sz w:val="22"/>
                <w:szCs w:val="22"/>
              </w:rPr>
            </w:pPr>
            <w:r>
              <w:rPr>
                <w:sz w:val="22"/>
                <w:szCs w:val="22"/>
              </w:rPr>
              <w:t>150102</w:t>
            </w:r>
          </w:p>
        </w:tc>
        <w:tc>
          <w:tcPr>
            <w:tcW w:w="4737" w:type="dxa"/>
          </w:tcPr>
          <w:p w:rsidR="003E4689" w:rsidRDefault="003E4689" w:rsidP="00183D53">
            <w:pPr>
              <w:pStyle w:val="20"/>
              <w:rPr>
                <w:sz w:val="22"/>
              </w:rPr>
            </w:pPr>
            <w:r>
              <w:rPr>
                <w:sz w:val="22"/>
              </w:rPr>
              <w:t>Ολοκλήρωση βιοκλιματικού κτιρίου Δ.Ε.Υ.Α.Λ.</w:t>
            </w:r>
          </w:p>
        </w:tc>
        <w:tc>
          <w:tcPr>
            <w:tcW w:w="1503" w:type="dxa"/>
            <w:vAlign w:val="bottom"/>
          </w:tcPr>
          <w:p w:rsidR="003E4689" w:rsidRDefault="003E4689" w:rsidP="00183D53">
            <w:pPr>
              <w:pStyle w:val="20"/>
              <w:jc w:val="center"/>
              <w:rPr>
                <w:sz w:val="22"/>
              </w:rPr>
            </w:pPr>
            <w:r>
              <w:rPr>
                <w:sz w:val="22"/>
              </w:rPr>
              <w:t>1.200.000,00</w:t>
            </w:r>
          </w:p>
        </w:tc>
        <w:tc>
          <w:tcPr>
            <w:tcW w:w="2444" w:type="dxa"/>
            <w:vAlign w:val="bottom"/>
          </w:tcPr>
          <w:p w:rsidR="003E4689" w:rsidRDefault="003E4689" w:rsidP="00183D53">
            <w:pPr>
              <w:pStyle w:val="20"/>
              <w:jc w:val="center"/>
              <w:rPr>
                <w:sz w:val="22"/>
                <w:szCs w:val="22"/>
              </w:rPr>
            </w:pPr>
            <w:r>
              <w:rPr>
                <w:sz w:val="22"/>
                <w:szCs w:val="22"/>
              </w:rPr>
              <w:t>ΕΣΠΑ-ΕΠ Στ.Ελ.</w:t>
            </w:r>
          </w:p>
        </w:tc>
      </w:tr>
      <w:tr w:rsidR="003E4689" w:rsidTr="00183D53">
        <w:tc>
          <w:tcPr>
            <w:tcW w:w="1381" w:type="dxa"/>
            <w:vAlign w:val="center"/>
          </w:tcPr>
          <w:p w:rsidR="003E4689" w:rsidRDefault="003E4689" w:rsidP="00183D53">
            <w:pPr>
              <w:pStyle w:val="20"/>
              <w:jc w:val="center"/>
              <w:rPr>
                <w:sz w:val="22"/>
                <w:szCs w:val="22"/>
              </w:rPr>
            </w:pPr>
          </w:p>
        </w:tc>
        <w:tc>
          <w:tcPr>
            <w:tcW w:w="4737" w:type="dxa"/>
            <w:vAlign w:val="center"/>
          </w:tcPr>
          <w:p w:rsidR="003E4689" w:rsidRDefault="003E4689" w:rsidP="00183D53">
            <w:pPr>
              <w:pStyle w:val="20"/>
              <w:jc w:val="right"/>
              <w:rPr>
                <w:sz w:val="22"/>
              </w:rPr>
            </w:pPr>
            <w:r>
              <w:rPr>
                <w:sz w:val="22"/>
              </w:rPr>
              <w:t>ΣΥΝΟΛΟ</w:t>
            </w:r>
          </w:p>
        </w:tc>
        <w:tc>
          <w:tcPr>
            <w:tcW w:w="1503" w:type="dxa"/>
            <w:tcBorders>
              <w:top w:val="single" w:sz="4" w:space="0" w:color="auto"/>
            </w:tcBorders>
            <w:vAlign w:val="bottom"/>
          </w:tcPr>
          <w:p w:rsidR="003E4689" w:rsidRDefault="003E4689" w:rsidP="00183D53">
            <w:pPr>
              <w:pStyle w:val="20"/>
              <w:jc w:val="center"/>
              <w:rPr>
                <w:sz w:val="22"/>
              </w:rPr>
            </w:pPr>
            <w:r>
              <w:rPr>
                <w:sz w:val="22"/>
              </w:rPr>
              <w:t>7.722.000,00</w:t>
            </w:r>
          </w:p>
        </w:tc>
        <w:tc>
          <w:tcPr>
            <w:tcW w:w="2444" w:type="dxa"/>
            <w:vAlign w:val="center"/>
          </w:tcPr>
          <w:p w:rsidR="003E4689" w:rsidRDefault="003E4689" w:rsidP="00183D53">
            <w:pPr>
              <w:pStyle w:val="20"/>
              <w:jc w:val="center"/>
              <w:rPr>
                <w:sz w:val="22"/>
                <w:szCs w:val="22"/>
              </w:rPr>
            </w:pPr>
          </w:p>
        </w:tc>
      </w:tr>
    </w:tbl>
    <w:p w:rsidR="003E4689" w:rsidRDefault="003E4689" w:rsidP="003E4689">
      <w:pPr>
        <w:pStyle w:val="20"/>
        <w:rPr>
          <w:sz w:val="22"/>
          <w:szCs w:val="22"/>
        </w:rPr>
      </w:pPr>
    </w:p>
    <w:p w:rsidR="003E4689" w:rsidRDefault="003E4689" w:rsidP="003E4689">
      <w:pPr>
        <w:pStyle w:val="20"/>
        <w:rPr>
          <w:sz w:val="22"/>
          <w:szCs w:val="22"/>
        </w:rPr>
      </w:pPr>
    </w:p>
    <w:p w:rsidR="003E4689" w:rsidRDefault="003E4689" w:rsidP="003E4689">
      <w:pPr>
        <w:pStyle w:val="20"/>
        <w:rPr>
          <w:sz w:val="22"/>
          <w:szCs w:val="22"/>
        </w:rPr>
      </w:pPr>
    </w:p>
    <w:p w:rsidR="003E4689" w:rsidRDefault="003E4689" w:rsidP="003E4689">
      <w:pPr>
        <w:rPr>
          <w:bCs/>
          <w:sz w:val="28"/>
        </w:rPr>
      </w:pPr>
      <w:r>
        <w:rPr>
          <w:bCs/>
          <w:sz w:val="28"/>
        </w:rPr>
        <w:t>ΕΡΓΑ ΜΕ ΙΔΙΟΥΣ ΠΟΡΟΥΣ (ΑΥΤΟΧΡΗΜΑΤΟΔΟΤΟΥΜΕΝΑ):</w:t>
      </w:r>
    </w:p>
    <w:p w:rsidR="003E4689" w:rsidRDefault="003E4689" w:rsidP="003E4689">
      <w:pPr>
        <w:pStyle w:val="20"/>
        <w:rPr>
          <w:szCs w:val="28"/>
        </w:rPr>
      </w:pPr>
      <w:r>
        <w:rPr>
          <w:szCs w:val="28"/>
          <w:u w:val="single"/>
        </w:rPr>
        <w:t>Έργα συνεχιζόμενα 2012</w:t>
      </w: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1"/>
        <w:gridCol w:w="4733"/>
        <w:gridCol w:w="1503"/>
        <w:gridCol w:w="2448"/>
      </w:tblGrid>
      <w:tr w:rsidR="003E4689" w:rsidTr="00183D53">
        <w:tc>
          <w:tcPr>
            <w:tcW w:w="1381" w:type="dxa"/>
            <w:vAlign w:val="center"/>
          </w:tcPr>
          <w:p w:rsidR="003E4689" w:rsidRDefault="003E4689" w:rsidP="00183D53">
            <w:pPr>
              <w:pStyle w:val="20"/>
              <w:jc w:val="center"/>
              <w:rPr>
                <w:b/>
                <w:sz w:val="22"/>
                <w:szCs w:val="22"/>
              </w:rPr>
            </w:pPr>
            <w:r>
              <w:rPr>
                <w:b/>
                <w:sz w:val="22"/>
                <w:szCs w:val="22"/>
              </w:rPr>
              <w:t>ΚΩΔΙΚΟΣ</w:t>
            </w:r>
          </w:p>
        </w:tc>
        <w:tc>
          <w:tcPr>
            <w:tcW w:w="4733" w:type="dxa"/>
            <w:vAlign w:val="center"/>
          </w:tcPr>
          <w:p w:rsidR="003E4689" w:rsidRDefault="003E4689" w:rsidP="00183D53">
            <w:pPr>
              <w:pStyle w:val="20"/>
              <w:jc w:val="center"/>
              <w:rPr>
                <w:b/>
                <w:sz w:val="22"/>
                <w:szCs w:val="22"/>
              </w:rPr>
            </w:pPr>
            <w:r>
              <w:rPr>
                <w:b/>
                <w:sz w:val="22"/>
                <w:szCs w:val="22"/>
              </w:rPr>
              <w:t>ΟΝΟΜΑΣΙΑ</w:t>
            </w:r>
          </w:p>
        </w:tc>
        <w:tc>
          <w:tcPr>
            <w:tcW w:w="1503" w:type="dxa"/>
            <w:vAlign w:val="center"/>
          </w:tcPr>
          <w:p w:rsidR="003E4689" w:rsidRDefault="003E4689" w:rsidP="00183D53">
            <w:pPr>
              <w:pStyle w:val="20"/>
              <w:jc w:val="center"/>
              <w:rPr>
                <w:b/>
                <w:sz w:val="22"/>
                <w:szCs w:val="22"/>
              </w:rPr>
            </w:pPr>
            <w:r>
              <w:rPr>
                <w:b/>
                <w:sz w:val="22"/>
                <w:szCs w:val="22"/>
              </w:rPr>
              <w:t>ΔΑΠΑΝΗ</w:t>
            </w:r>
          </w:p>
          <w:p w:rsidR="003E4689" w:rsidRDefault="003E4689" w:rsidP="00183D53">
            <w:pPr>
              <w:pStyle w:val="20"/>
              <w:jc w:val="center"/>
              <w:rPr>
                <w:b/>
                <w:sz w:val="22"/>
                <w:szCs w:val="22"/>
              </w:rPr>
            </w:pPr>
          </w:p>
        </w:tc>
        <w:tc>
          <w:tcPr>
            <w:tcW w:w="2448" w:type="dxa"/>
            <w:vAlign w:val="center"/>
          </w:tcPr>
          <w:p w:rsidR="003E4689" w:rsidRDefault="003E4689" w:rsidP="00183D53">
            <w:pPr>
              <w:pStyle w:val="20"/>
              <w:rPr>
                <w:b/>
                <w:sz w:val="22"/>
                <w:szCs w:val="22"/>
              </w:rPr>
            </w:pPr>
            <w:r>
              <w:rPr>
                <w:b/>
                <w:sz w:val="22"/>
                <w:szCs w:val="22"/>
              </w:rPr>
              <w:t>ΧΡΗΜΑΤΟΔΟΤΗΣΗ</w:t>
            </w:r>
          </w:p>
        </w:tc>
      </w:tr>
      <w:tr w:rsidR="003E4689" w:rsidTr="00183D53">
        <w:tc>
          <w:tcPr>
            <w:tcW w:w="1381" w:type="dxa"/>
          </w:tcPr>
          <w:p w:rsidR="003E4689" w:rsidRDefault="003E4689" w:rsidP="00183D53">
            <w:pPr>
              <w:pStyle w:val="20"/>
              <w:jc w:val="center"/>
              <w:rPr>
                <w:sz w:val="22"/>
                <w:szCs w:val="22"/>
              </w:rPr>
            </w:pPr>
            <w:r>
              <w:rPr>
                <w:sz w:val="22"/>
                <w:szCs w:val="22"/>
              </w:rPr>
              <w:t>152201</w:t>
            </w:r>
          </w:p>
        </w:tc>
        <w:tc>
          <w:tcPr>
            <w:tcW w:w="4733" w:type="dxa"/>
          </w:tcPr>
          <w:p w:rsidR="003E4689" w:rsidRDefault="003E4689" w:rsidP="00183D53">
            <w:pPr>
              <w:pStyle w:val="20"/>
              <w:rPr>
                <w:sz w:val="22"/>
                <w:szCs w:val="22"/>
              </w:rPr>
            </w:pPr>
            <w:r>
              <w:rPr>
                <w:sz w:val="22"/>
              </w:rPr>
              <w:t>Συντήρηση δικτύων και εγκαταστάσεων της Δ.Ε.Υ.Α.Λ. για το έτος 2012</w:t>
            </w:r>
          </w:p>
        </w:tc>
        <w:tc>
          <w:tcPr>
            <w:tcW w:w="1503" w:type="dxa"/>
            <w:vAlign w:val="bottom"/>
          </w:tcPr>
          <w:p w:rsidR="003E4689" w:rsidRDefault="003E4689" w:rsidP="00183D53">
            <w:pPr>
              <w:pStyle w:val="20"/>
              <w:jc w:val="center"/>
              <w:rPr>
                <w:sz w:val="22"/>
              </w:rPr>
            </w:pPr>
            <w:r>
              <w:rPr>
                <w:sz w:val="22"/>
              </w:rPr>
              <w:t>1.500,00</w:t>
            </w:r>
          </w:p>
        </w:tc>
        <w:tc>
          <w:tcPr>
            <w:tcW w:w="2448" w:type="dxa"/>
            <w:vAlign w:val="bottom"/>
          </w:tcPr>
          <w:p w:rsidR="003E4689" w:rsidRDefault="003E4689" w:rsidP="00183D53">
            <w:pPr>
              <w:pStyle w:val="20"/>
              <w:jc w:val="center"/>
              <w:rPr>
                <w:sz w:val="22"/>
                <w:szCs w:val="22"/>
              </w:rPr>
            </w:pPr>
            <w:r>
              <w:rPr>
                <w:sz w:val="22"/>
                <w:szCs w:val="22"/>
              </w:rPr>
              <w:t>ΙΔΙΟΙ ΠΟΡΟΙ</w:t>
            </w:r>
          </w:p>
        </w:tc>
      </w:tr>
    </w:tbl>
    <w:p w:rsidR="00A60A33" w:rsidRDefault="00A60A33" w:rsidP="003E4689">
      <w:pPr>
        <w:pStyle w:val="20"/>
        <w:rPr>
          <w:szCs w:val="28"/>
          <w:u w:val="single"/>
        </w:rPr>
      </w:pPr>
    </w:p>
    <w:p w:rsidR="003E4689" w:rsidRDefault="003E4689" w:rsidP="003E4689">
      <w:pPr>
        <w:pStyle w:val="20"/>
        <w:rPr>
          <w:szCs w:val="28"/>
        </w:rPr>
      </w:pPr>
      <w:r>
        <w:rPr>
          <w:szCs w:val="28"/>
          <w:u w:val="single"/>
        </w:rPr>
        <w:t>Έργα συνεχιζόμενα 2013</w:t>
      </w: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76"/>
        <w:gridCol w:w="4608"/>
        <w:gridCol w:w="1491"/>
        <w:gridCol w:w="2590"/>
      </w:tblGrid>
      <w:tr w:rsidR="003E4689" w:rsidTr="00183D53">
        <w:tc>
          <w:tcPr>
            <w:tcW w:w="1376" w:type="dxa"/>
            <w:vAlign w:val="center"/>
          </w:tcPr>
          <w:p w:rsidR="003E4689" w:rsidRDefault="003E4689" w:rsidP="00183D53">
            <w:pPr>
              <w:pStyle w:val="20"/>
              <w:jc w:val="center"/>
              <w:rPr>
                <w:b/>
                <w:sz w:val="22"/>
                <w:szCs w:val="22"/>
              </w:rPr>
            </w:pPr>
            <w:r>
              <w:rPr>
                <w:b/>
                <w:sz w:val="22"/>
                <w:szCs w:val="22"/>
              </w:rPr>
              <w:t>ΚΩΔΙΚΟΣ</w:t>
            </w:r>
          </w:p>
        </w:tc>
        <w:tc>
          <w:tcPr>
            <w:tcW w:w="4608" w:type="dxa"/>
            <w:vAlign w:val="center"/>
          </w:tcPr>
          <w:p w:rsidR="003E4689" w:rsidRDefault="003E4689" w:rsidP="00183D53">
            <w:pPr>
              <w:pStyle w:val="20"/>
              <w:jc w:val="center"/>
              <w:rPr>
                <w:b/>
                <w:sz w:val="22"/>
                <w:szCs w:val="22"/>
              </w:rPr>
            </w:pPr>
            <w:r>
              <w:rPr>
                <w:b/>
                <w:sz w:val="22"/>
                <w:szCs w:val="22"/>
              </w:rPr>
              <w:t>ΟΝΟΜΑΣΙΑ</w:t>
            </w:r>
          </w:p>
        </w:tc>
        <w:tc>
          <w:tcPr>
            <w:tcW w:w="1491" w:type="dxa"/>
            <w:vAlign w:val="center"/>
          </w:tcPr>
          <w:p w:rsidR="003E4689" w:rsidRDefault="003E4689" w:rsidP="00183D53">
            <w:pPr>
              <w:pStyle w:val="20"/>
              <w:jc w:val="center"/>
              <w:rPr>
                <w:b/>
                <w:sz w:val="22"/>
                <w:szCs w:val="22"/>
              </w:rPr>
            </w:pPr>
            <w:r>
              <w:rPr>
                <w:b/>
                <w:sz w:val="22"/>
                <w:szCs w:val="22"/>
              </w:rPr>
              <w:t>ΔΑΠΑΝΗ</w:t>
            </w:r>
          </w:p>
          <w:p w:rsidR="003E4689" w:rsidRDefault="003E4689" w:rsidP="00183D53">
            <w:pPr>
              <w:pStyle w:val="20"/>
              <w:jc w:val="center"/>
              <w:rPr>
                <w:b/>
                <w:sz w:val="22"/>
                <w:szCs w:val="22"/>
              </w:rPr>
            </w:pPr>
          </w:p>
        </w:tc>
        <w:tc>
          <w:tcPr>
            <w:tcW w:w="2590" w:type="dxa"/>
            <w:vAlign w:val="center"/>
          </w:tcPr>
          <w:p w:rsidR="003E4689" w:rsidRDefault="003E4689" w:rsidP="00183D53">
            <w:pPr>
              <w:pStyle w:val="20"/>
              <w:jc w:val="center"/>
              <w:rPr>
                <w:b/>
                <w:sz w:val="22"/>
                <w:szCs w:val="22"/>
              </w:rPr>
            </w:pPr>
            <w:r>
              <w:rPr>
                <w:b/>
                <w:sz w:val="22"/>
                <w:szCs w:val="22"/>
              </w:rPr>
              <w:t>ΧΡΗΜΑΤΟΔΟΤΗΣΗ</w:t>
            </w:r>
          </w:p>
        </w:tc>
      </w:tr>
      <w:tr w:rsidR="003E4689" w:rsidTr="00183D53">
        <w:tc>
          <w:tcPr>
            <w:tcW w:w="1376" w:type="dxa"/>
          </w:tcPr>
          <w:p w:rsidR="003E4689" w:rsidRDefault="003E4689" w:rsidP="00183D53">
            <w:pPr>
              <w:pStyle w:val="20"/>
              <w:jc w:val="center"/>
              <w:rPr>
                <w:sz w:val="22"/>
                <w:szCs w:val="22"/>
              </w:rPr>
            </w:pPr>
            <w:r>
              <w:rPr>
                <w:sz w:val="22"/>
                <w:szCs w:val="22"/>
              </w:rPr>
              <w:t>152301</w:t>
            </w:r>
          </w:p>
        </w:tc>
        <w:tc>
          <w:tcPr>
            <w:tcW w:w="4608" w:type="dxa"/>
          </w:tcPr>
          <w:p w:rsidR="003E4689" w:rsidRDefault="003E4689" w:rsidP="00183D53">
            <w:pPr>
              <w:pStyle w:val="20"/>
              <w:rPr>
                <w:sz w:val="22"/>
              </w:rPr>
            </w:pPr>
            <w:r>
              <w:rPr>
                <w:sz w:val="22"/>
              </w:rPr>
              <w:t>Επεκτάσεις-Συντηρήσεις δικτύων και εγκαταστάσεων Δ.Ε.Υ.Α. Λαμίας</w:t>
            </w:r>
          </w:p>
        </w:tc>
        <w:tc>
          <w:tcPr>
            <w:tcW w:w="1491" w:type="dxa"/>
            <w:vAlign w:val="bottom"/>
          </w:tcPr>
          <w:p w:rsidR="003E4689" w:rsidRDefault="003E4689" w:rsidP="00183D53">
            <w:pPr>
              <w:pStyle w:val="20"/>
              <w:jc w:val="center"/>
              <w:rPr>
                <w:sz w:val="22"/>
              </w:rPr>
            </w:pPr>
            <w:r>
              <w:rPr>
                <w:sz w:val="22"/>
              </w:rPr>
              <w:t>46.000,00</w:t>
            </w:r>
          </w:p>
        </w:tc>
        <w:tc>
          <w:tcPr>
            <w:tcW w:w="2590" w:type="dxa"/>
            <w:vAlign w:val="bottom"/>
          </w:tcPr>
          <w:p w:rsidR="003E4689" w:rsidRDefault="003E4689" w:rsidP="00183D53">
            <w:pPr>
              <w:pStyle w:val="20"/>
              <w:jc w:val="center"/>
              <w:rPr>
                <w:sz w:val="22"/>
                <w:szCs w:val="22"/>
              </w:rPr>
            </w:pPr>
            <w:r>
              <w:rPr>
                <w:sz w:val="22"/>
                <w:szCs w:val="22"/>
              </w:rPr>
              <w:t>ΙΔΙΟΙ ΠΟΡΟΙ</w:t>
            </w:r>
          </w:p>
        </w:tc>
      </w:tr>
      <w:tr w:rsidR="003E4689" w:rsidTr="00183D53">
        <w:tc>
          <w:tcPr>
            <w:tcW w:w="1376" w:type="dxa"/>
          </w:tcPr>
          <w:p w:rsidR="003E4689" w:rsidRDefault="003E4689" w:rsidP="00183D53">
            <w:pPr>
              <w:pStyle w:val="20"/>
              <w:jc w:val="center"/>
              <w:rPr>
                <w:sz w:val="22"/>
                <w:szCs w:val="22"/>
              </w:rPr>
            </w:pPr>
            <w:r>
              <w:rPr>
                <w:sz w:val="22"/>
                <w:szCs w:val="22"/>
              </w:rPr>
              <w:t>152308</w:t>
            </w:r>
          </w:p>
        </w:tc>
        <w:tc>
          <w:tcPr>
            <w:tcW w:w="4608" w:type="dxa"/>
          </w:tcPr>
          <w:p w:rsidR="003E4689" w:rsidRDefault="003E4689" w:rsidP="00183D53">
            <w:pPr>
              <w:pStyle w:val="20"/>
              <w:rPr>
                <w:sz w:val="22"/>
              </w:rPr>
            </w:pPr>
            <w:r>
              <w:rPr>
                <w:sz w:val="22"/>
              </w:rPr>
              <w:t xml:space="preserve">Επεκτάσεις δικτύων αποχέτευσης ακαθάρτων στο Δ.Δ. Λιανοκλαδίου </w:t>
            </w:r>
          </w:p>
        </w:tc>
        <w:tc>
          <w:tcPr>
            <w:tcW w:w="1491" w:type="dxa"/>
            <w:vAlign w:val="bottom"/>
          </w:tcPr>
          <w:p w:rsidR="003E4689" w:rsidRDefault="003E4689" w:rsidP="00183D53">
            <w:pPr>
              <w:pStyle w:val="20"/>
              <w:jc w:val="center"/>
              <w:rPr>
                <w:sz w:val="22"/>
              </w:rPr>
            </w:pPr>
            <w:r>
              <w:rPr>
                <w:sz w:val="22"/>
              </w:rPr>
              <w:t>10.000,00</w:t>
            </w:r>
          </w:p>
        </w:tc>
        <w:tc>
          <w:tcPr>
            <w:tcW w:w="2590" w:type="dxa"/>
            <w:vAlign w:val="bottom"/>
          </w:tcPr>
          <w:p w:rsidR="003E4689" w:rsidRDefault="003E4689" w:rsidP="00183D53">
            <w:pPr>
              <w:pStyle w:val="20"/>
              <w:jc w:val="center"/>
              <w:rPr>
                <w:sz w:val="22"/>
                <w:szCs w:val="22"/>
              </w:rPr>
            </w:pPr>
            <w:r>
              <w:rPr>
                <w:sz w:val="22"/>
                <w:szCs w:val="22"/>
              </w:rPr>
              <w:t>ΙΔΙΟΙ ΠΟΡΟΙ</w:t>
            </w:r>
          </w:p>
        </w:tc>
      </w:tr>
      <w:tr w:rsidR="003E4689" w:rsidTr="00183D53">
        <w:tc>
          <w:tcPr>
            <w:tcW w:w="1376" w:type="dxa"/>
          </w:tcPr>
          <w:p w:rsidR="003E4689" w:rsidRDefault="003E4689" w:rsidP="00183D53">
            <w:pPr>
              <w:pStyle w:val="20"/>
              <w:jc w:val="center"/>
              <w:rPr>
                <w:sz w:val="22"/>
                <w:szCs w:val="22"/>
              </w:rPr>
            </w:pPr>
            <w:r>
              <w:rPr>
                <w:sz w:val="22"/>
                <w:szCs w:val="22"/>
              </w:rPr>
              <w:t>152310</w:t>
            </w:r>
          </w:p>
        </w:tc>
        <w:tc>
          <w:tcPr>
            <w:tcW w:w="4608" w:type="dxa"/>
          </w:tcPr>
          <w:p w:rsidR="003E4689" w:rsidRDefault="003E4689" w:rsidP="00183D53">
            <w:pPr>
              <w:pStyle w:val="20"/>
              <w:rPr>
                <w:sz w:val="22"/>
              </w:rPr>
            </w:pPr>
            <w:r>
              <w:rPr>
                <w:sz w:val="22"/>
              </w:rPr>
              <w:t xml:space="preserve">Κατασκευή αγωγών οβρίων σε τμήμα της οδού Τυμφρηστού </w:t>
            </w:r>
          </w:p>
        </w:tc>
        <w:tc>
          <w:tcPr>
            <w:tcW w:w="1491" w:type="dxa"/>
            <w:vAlign w:val="bottom"/>
          </w:tcPr>
          <w:p w:rsidR="003E4689" w:rsidRDefault="003E4689" w:rsidP="00183D53">
            <w:pPr>
              <w:pStyle w:val="20"/>
              <w:jc w:val="center"/>
              <w:rPr>
                <w:sz w:val="22"/>
              </w:rPr>
            </w:pPr>
            <w:r>
              <w:rPr>
                <w:sz w:val="22"/>
              </w:rPr>
              <w:t>21.000,00</w:t>
            </w:r>
          </w:p>
        </w:tc>
        <w:tc>
          <w:tcPr>
            <w:tcW w:w="2590" w:type="dxa"/>
            <w:vAlign w:val="bottom"/>
          </w:tcPr>
          <w:p w:rsidR="003E4689" w:rsidRDefault="003E4689" w:rsidP="00183D53">
            <w:pPr>
              <w:pStyle w:val="20"/>
              <w:jc w:val="center"/>
              <w:rPr>
                <w:sz w:val="22"/>
                <w:szCs w:val="22"/>
              </w:rPr>
            </w:pPr>
            <w:r>
              <w:rPr>
                <w:sz w:val="22"/>
                <w:szCs w:val="22"/>
              </w:rPr>
              <w:t>ΙΔΙΟΙ ΠΟΡΟΙ</w:t>
            </w:r>
          </w:p>
        </w:tc>
      </w:tr>
      <w:tr w:rsidR="003E4689" w:rsidTr="00183D53">
        <w:tc>
          <w:tcPr>
            <w:tcW w:w="1376" w:type="dxa"/>
          </w:tcPr>
          <w:p w:rsidR="003E4689" w:rsidRDefault="003E4689" w:rsidP="00183D53">
            <w:pPr>
              <w:pStyle w:val="20"/>
              <w:jc w:val="center"/>
              <w:rPr>
                <w:sz w:val="22"/>
                <w:szCs w:val="22"/>
              </w:rPr>
            </w:pPr>
            <w:r>
              <w:rPr>
                <w:sz w:val="22"/>
                <w:szCs w:val="22"/>
              </w:rPr>
              <w:t>152311</w:t>
            </w:r>
          </w:p>
        </w:tc>
        <w:tc>
          <w:tcPr>
            <w:tcW w:w="4608" w:type="dxa"/>
          </w:tcPr>
          <w:p w:rsidR="003E4689" w:rsidRDefault="003E4689" w:rsidP="00183D53">
            <w:pPr>
              <w:pStyle w:val="20"/>
              <w:rPr>
                <w:sz w:val="22"/>
              </w:rPr>
            </w:pPr>
            <w:r>
              <w:rPr>
                <w:sz w:val="22"/>
              </w:rPr>
              <w:t>Επείγουσες συντηρήσεις-αποκαταστάσεις βλαβών Δ.Ε.Υ.Α.Λ στην πόλη Λαμίας. &amp; Τ.Κ.</w:t>
            </w:r>
          </w:p>
        </w:tc>
        <w:tc>
          <w:tcPr>
            <w:tcW w:w="1491" w:type="dxa"/>
            <w:vAlign w:val="bottom"/>
          </w:tcPr>
          <w:p w:rsidR="003E4689" w:rsidRDefault="003E4689" w:rsidP="00183D53">
            <w:pPr>
              <w:pStyle w:val="20"/>
              <w:jc w:val="center"/>
              <w:rPr>
                <w:sz w:val="22"/>
              </w:rPr>
            </w:pPr>
            <w:r>
              <w:rPr>
                <w:sz w:val="22"/>
                <w:lang w:val="en-US"/>
              </w:rPr>
              <w:t>1.0</w:t>
            </w:r>
            <w:r>
              <w:rPr>
                <w:sz w:val="22"/>
              </w:rPr>
              <w:t>00,00</w:t>
            </w:r>
          </w:p>
        </w:tc>
        <w:tc>
          <w:tcPr>
            <w:tcW w:w="2590" w:type="dxa"/>
            <w:vAlign w:val="bottom"/>
          </w:tcPr>
          <w:p w:rsidR="003E4689" w:rsidRDefault="003E4689" w:rsidP="00183D53">
            <w:pPr>
              <w:pStyle w:val="20"/>
              <w:jc w:val="center"/>
              <w:rPr>
                <w:sz w:val="22"/>
                <w:szCs w:val="22"/>
              </w:rPr>
            </w:pPr>
            <w:r>
              <w:rPr>
                <w:sz w:val="22"/>
                <w:szCs w:val="22"/>
              </w:rPr>
              <w:t>ΙΔΙΟΙ ΠΟΡΟΙ</w:t>
            </w:r>
          </w:p>
        </w:tc>
      </w:tr>
      <w:tr w:rsidR="003E4689" w:rsidTr="00183D53">
        <w:tc>
          <w:tcPr>
            <w:tcW w:w="1376" w:type="dxa"/>
          </w:tcPr>
          <w:p w:rsidR="003E4689" w:rsidRDefault="003E4689" w:rsidP="00183D53">
            <w:pPr>
              <w:pStyle w:val="20"/>
              <w:jc w:val="center"/>
              <w:rPr>
                <w:sz w:val="22"/>
                <w:szCs w:val="22"/>
              </w:rPr>
            </w:pPr>
            <w:r>
              <w:rPr>
                <w:sz w:val="22"/>
                <w:szCs w:val="22"/>
              </w:rPr>
              <w:t>152312</w:t>
            </w:r>
          </w:p>
        </w:tc>
        <w:tc>
          <w:tcPr>
            <w:tcW w:w="4608" w:type="dxa"/>
          </w:tcPr>
          <w:p w:rsidR="003E4689" w:rsidRDefault="003E4689" w:rsidP="00183D53">
            <w:pPr>
              <w:pStyle w:val="20"/>
              <w:rPr>
                <w:sz w:val="22"/>
              </w:rPr>
            </w:pPr>
            <w:r>
              <w:rPr>
                <w:sz w:val="22"/>
              </w:rPr>
              <w:t>Επείγουσες οδοστρώσεις στην πόλη Λαμίας. &amp; Τ.Κ.</w:t>
            </w:r>
          </w:p>
        </w:tc>
        <w:tc>
          <w:tcPr>
            <w:tcW w:w="1491" w:type="dxa"/>
            <w:vAlign w:val="bottom"/>
          </w:tcPr>
          <w:p w:rsidR="003E4689" w:rsidRDefault="003E4689" w:rsidP="00183D53">
            <w:pPr>
              <w:pStyle w:val="20"/>
              <w:jc w:val="center"/>
              <w:rPr>
                <w:sz w:val="22"/>
              </w:rPr>
            </w:pPr>
            <w:r>
              <w:rPr>
                <w:sz w:val="22"/>
                <w:lang w:val="en-US"/>
              </w:rPr>
              <w:t>1.0</w:t>
            </w:r>
            <w:r>
              <w:rPr>
                <w:sz w:val="22"/>
              </w:rPr>
              <w:t>00,00</w:t>
            </w:r>
          </w:p>
        </w:tc>
        <w:tc>
          <w:tcPr>
            <w:tcW w:w="2590" w:type="dxa"/>
            <w:vAlign w:val="bottom"/>
          </w:tcPr>
          <w:p w:rsidR="003E4689" w:rsidRDefault="003E4689" w:rsidP="00183D53">
            <w:pPr>
              <w:pStyle w:val="20"/>
              <w:jc w:val="center"/>
              <w:rPr>
                <w:sz w:val="22"/>
                <w:szCs w:val="22"/>
              </w:rPr>
            </w:pPr>
            <w:r>
              <w:rPr>
                <w:sz w:val="22"/>
                <w:szCs w:val="22"/>
              </w:rPr>
              <w:t>ΙΔΙΟΙ ΠΟΡΟΙ</w:t>
            </w:r>
          </w:p>
        </w:tc>
      </w:tr>
    </w:tbl>
    <w:p w:rsidR="003E4689" w:rsidRDefault="003E4689" w:rsidP="003E4689">
      <w:pPr>
        <w:pStyle w:val="20"/>
        <w:rPr>
          <w:szCs w:val="28"/>
          <w:u w:val="single"/>
          <w:lang w:val="en-US"/>
        </w:rPr>
      </w:pPr>
    </w:p>
    <w:p w:rsidR="004C301B" w:rsidRDefault="004C301B" w:rsidP="003E4689">
      <w:pPr>
        <w:pStyle w:val="20"/>
        <w:rPr>
          <w:szCs w:val="28"/>
          <w:u w:val="single"/>
        </w:rPr>
      </w:pPr>
    </w:p>
    <w:p w:rsidR="004C301B" w:rsidRDefault="004C301B" w:rsidP="004C301B">
      <w:pPr>
        <w:ind w:left="8640"/>
        <w:rPr>
          <w:bCs/>
          <w:sz w:val="28"/>
        </w:rPr>
      </w:pPr>
      <w:r>
        <w:rPr>
          <w:bCs/>
          <w:sz w:val="28"/>
        </w:rPr>
        <w:lastRenderedPageBreak/>
        <w:t>8</w:t>
      </w:r>
    </w:p>
    <w:p w:rsidR="004C301B" w:rsidRDefault="004C301B" w:rsidP="003E4689">
      <w:pPr>
        <w:pStyle w:val="20"/>
        <w:rPr>
          <w:szCs w:val="28"/>
          <w:u w:val="single"/>
        </w:rPr>
      </w:pPr>
    </w:p>
    <w:p w:rsidR="003E4689" w:rsidRDefault="003E4689" w:rsidP="003E4689">
      <w:pPr>
        <w:pStyle w:val="20"/>
        <w:rPr>
          <w:szCs w:val="28"/>
        </w:rPr>
      </w:pPr>
      <w:r>
        <w:rPr>
          <w:szCs w:val="28"/>
          <w:u w:val="single"/>
        </w:rPr>
        <w:t>Νέα έργα 2014</w:t>
      </w: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76"/>
        <w:gridCol w:w="4608"/>
        <w:gridCol w:w="1491"/>
        <w:gridCol w:w="2590"/>
      </w:tblGrid>
      <w:tr w:rsidR="003E4689" w:rsidTr="00183D53">
        <w:tc>
          <w:tcPr>
            <w:tcW w:w="1376" w:type="dxa"/>
            <w:vAlign w:val="center"/>
          </w:tcPr>
          <w:p w:rsidR="003E4689" w:rsidRDefault="003E4689" w:rsidP="00183D53">
            <w:pPr>
              <w:pStyle w:val="20"/>
              <w:jc w:val="center"/>
              <w:rPr>
                <w:b/>
                <w:sz w:val="22"/>
                <w:szCs w:val="22"/>
              </w:rPr>
            </w:pPr>
            <w:r>
              <w:rPr>
                <w:b/>
                <w:sz w:val="22"/>
                <w:szCs w:val="22"/>
              </w:rPr>
              <w:t>ΚΩΔΙΚΟΣ</w:t>
            </w:r>
          </w:p>
        </w:tc>
        <w:tc>
          <w:tcPr>
            <w:tcW w:w="4608" w:type="dxa"/>
            <w:vAlign w:val="center"/>
          </w:tcPr>
          <w:p w:rsidR="003E4689" w:rsidRDefault="003E4689" w:rsidP="00183D53">
            <w:pPr>
              <w:pStyle w:val="20"/>
              <w:jc w:val="center"/>
              <w:rPr>
                <w:b/>
                <w:sz w:val="22"/>
                <w:szCs w:val="22"/>
              </w:rPr>
            </w:pPr>
            <w:r>
              <w:rPr>
                <w:b/>
                <w:sz w:val="22"/>
                <w:szCs w:val="22"/>
              </w:rPr>
              <w:t>ΟΝΟΜΑΣΙΑ</w:t>
            </w:r>
          </w:p>
        </w:tc>
        <w:tc>
          <w:tcPr>
            <w:tcW w:w="1491" w:type="dxa"/>
            <w:vAlign w:val="center"/>
          </w:tcPr>
          <w:p w:rsidR="003E4689" w:rsidRDefault="003E4689" w:rsidP="00183D53">
            <w:pPr>
              <w:pStyle w:val="20"/>
              <w:jc w:val="center"/>
              <w:rPr>
                <w:b/>
                <w:sz w:val="22"/>
                <w:szCs w:val="22"/>
              </w:rPr>
            </w:pPr>
            <w:r>
              <w:rPr>
                <w:b/>
                <w:sz w:val="22"/>
                <w:szCs w:val="22"/>
              </w:rPr>
              <w:t>ΔΑΠΑΝΗ</w:t>
            </w:r>
          </w:p>
          <w:p w:rsidR="003E4689" w:rsidRDefault="003E4689" w:rsidP="00183D53">
            <w:pPr>
              <w:pStyle w:val="20"/>
              <w:jc w:val="center"/>
              <w:rPr>
                <w:b/>
                <w:sz w:val="22"/>
                <w:szCs w:val="22"/>
              </w:rPr>
            </w:pPr>
          </w:p>
        </w:tc>
        <w:tc>
          <w:tcPr>
            <w:tcW w:w="2590" w:type="dxa"/>
            <w:vAlign w:val="center"/>
          </w:tcPr>
          <w:p w:rsidR="003E4689" w:rsidRDefault="003E4689" w:rsidP="00183D53">
            <w:pPr>
              <w:pStyle w:val="20"/>
              <w:jc w:val="center"/>
              <w:rPr>
                <w:b/>
                <w:sz w:val="22"/>
                <w:szCs w:val="22"/>
              </w:rPr>
            </w:pPr>
            <w:r>
              <w:rPr>
                <w:b/>
                <w:sz w:val="22"/>
                <w:szCs w:val="22"/>
              </w:rPr>
              <w:t>ΧΡΗΜΑΤΟΔΟΤΗΣΗ</w:t>
            </w:r>
          </w:p>
        </w:tc>
      </w:tr>
      <w:tr w:rsidR="003E4689" w:rsidTr="00183D53">
        <w:tc>
          <w:tcPr>
            <w:tcW w:w="1376" w:type="dxa"/>
          </w:tcPr>
          <w:p w:rsidR="003E4689" w:rsidRDefault="003E4689" w:rsidP="00183D53">
            <w:pPr>
              <w:pStyle w:val="20"/>
              <w:jc w:val="center"/>
              <w:rPr>
                <w:sz w:val="22"/>
                <w:szCs w:val="22"/>
              </w:rPr>
            </w:pPr>
            <w:r>
              <w:rPr>
                <w:sz w:val="22"/>
                <w:szCs w:val="22"/>
              </w:rPr>
              <w:t>152401</w:t>
            </w:r>
          </w:p>
        </w:tc>
        <w:tc>
          <w:tcPr>
            <w:tcW w:w="4608" w:type="dxa"/>
          </w:tcPr>
          <w:p w:rsidR="003E4689" w:rsidRDefault="003E4689" w:rsidP="00183D53">
            <w:pPr>
              <w:pStyle w:val="20"/>
              <w:rPr>
                <w:sz w:val="22"/>
              </w:rPr>
            </w:pPr>
            <w:r>
              <w:rPr>
                <w:sz w:val="22"/>
              </w:rPr>
              <w:t>Συντήρηση Δικτύων και βελτιώσεων υποδομών Ύδρευσης- Αποχέτευσης</w:t>
            </w:r>
          </w:p>
        </w:tc>
        <w:tc>
          <w:tcPr>
            <w:tcW w:w="1491" w:type="dxa"/>
            <w:vAlign w:val="bottom"/>
          </w:tcPr>
          <w:p w:rsidR="003E4689" w:rsidRDefault="003E4689" w:rsidP="00183D53">
            <w:pPr>
              <w:pStyle w:val="20"/>
              <w:jc w:val="center"/>
              <w:rPr>
                <w:sz w:val="22"/>
              </w:rPr>
            </w:pPr>
            <w:r>
              <w:rPr>
                <w:sz w:val="22"/>
              </w:rPr>
              <w:t>91.000,00</w:t>
            </w:r>
          </w:p>
        </w:tc>
        <w:tc>
          <w:tcPr>
            <w:tcW w:w="2590" w:type="dxa"/>
            <w:vAlign w:val="bottom"/>
          </w:tcPr>
          <w:p w:rsidR="003E4689" w:rsidRDefault="003E4689" w:rsidP="00183D53">
            <w:pPr>
              <w:pStyle w:val="20"/>
              <w:jc w:val="center"/>
              <w:rPr>
                <w:sz w:val="22"/>
                <w:szCs w:val="22"/>
              </w:rPr>
            </w:pPr>
            <w:r>
              <w:rPr>
                <w:sz w:val="22"/>
                <w:szCs w:val="22"/>
              </w:rPr>
              <w:t>ΙΔΙΟΙ ΠΟΡΟΙ</w:t>
            </w:r>
          </w:p>
        </w:tc>
      </w:tr>
      <w:tr w:rsidR="003E4689" w:rsidTr="00183D53">
        <w:tc>
          <w:tcPr>
            <w:tcW w:w="1376" w:type="dxa"/>
          </w:tcPr>
          <w:p w:rsidR="003E4689" w:rsidRDefault="003E4689" w:rsidP="00183D53">
            <w:pPr>
              <w:pStyle w:val="20"/>
              <w:jc w:val="center"/>
              <w:rPr>
                <w:sz w:val="22"/>
                <w:szCs w:val="22"/>
              </w:rPr>
            </w:pPr>
            <w:r>
              <w:rPr>
                <w:sz w:val="22"/>
                <w:szCs w:val="22"/>
              </w:rPr>
              <w:t>152402</w:t>
            </w:r>
          </w:p>
        </w:tc>
        <w:tc>
          <w:tcPr>
            <w:tcW w:w="4608" w:type="dxa"/>
          </w:tcPr>
          <w:p w:rsidR="003E4689" w:rsidRDefault="003E4689" w:rsidP="00183D53">
            <w:pPr>
              <w:pStyle w:val="20"/>
              <w:rPr>
                <w:sz w:val="22"/>
              </w:rPr>
            </w:pPr>
            <w:r>
              <w:rPr>
                <w:sz w:val="22"/>
              </w:rPr>
              <w:t xml:space="preserve">Συντήρηση και υποστήριξη δικτύων και εγκαταστάσεων της Δ.Ε.Υ.Α.Λ. </w:t>
            </w:r>
          </w:p>
        </w:tc>
        <w:tc>
          <w:tcPr>
            <w:tcW w:w="1491" w:type="dxa"/>
            <w:vAlign w:val="bottom"/>
          </w:tcPr>
          <w:p w:rsidR="003E4689" w:rsidRDefault="003E4689" w:rsidP="00183D53">
            <w:pPr>
              <w:pStyle w:val="20"/>
              <w:jc w:val="center"/>
              <w:rPr>
                <w:sz w:val="22"/>
              </w:rPr>
            </w:pPr>
            <w:r>
              <w:rPr>
                <w:sz w:val="22"/>
              </w:rPr>
              <w:t>100.000,00</w:t>
            </w:r>
          </w:p>
        </w:tc>
        <w:tc>
          <w:tcPr>
            <w:tcW w:w="2590" w:type="dxa"/>
            <w:vAlign w:val="bottom"/>
          </w:tcPr>
          <w:p w:rsidR="003E4689" w:rsidRDefault="003E4689" w:rsidP="00183D53">
            <w:pPr>
              <w:pStyle w:val="20"/>
              <w:jc w:val="center"/>
              <w:rPr>
                <w:sz w:val="22"/>
                <w:szCs w:val="22"/>
              </w:rPr>
            </w:pPr>
            <w:r>
              <w:rPr>
                <w:sz w:val="22"/>
                <w:szCs w:val="22"/>
              </w:rPr>
              <w:t>ΙΔΙΟΙ ΠΟΡΟΙ</w:t>
            </w:r>
          </w:p>
        </w:tc>
      </w:tr>
      <w:tr w:rsidR="003E4689" w:rsidTr="00183D53">
        <w:tc>
          <w:tcPr>
            <w:tcW w:w="1376" w:type="dxa"/>
          </w:tcPr>
          <w:p w:rsidR="003E4689" w:rsidRDefault="003E4689" w:rsidP="00183D53">
            <w:pPr>
              <w:pStyle w:val="20"/>
              <w:jc w:val="center"/>
              <w:rPr>
                <w:sz w:val="22"/>
                <w:szCs w:val="22"/>
              </w:rPr>
            </w:pPr>
            <w:r>
              <w:rPr>
                <w:sz w:val="22"/>
                <w:szCs w:val="22"/>
              </w:rPr>
              <w:t>152403</w:t>
            </w:r>
          </w:p>
        </w:tc>
        <w:tc>
          <w:tcPr>
            <w:tcW w:w="4608" w:type="dxa"/>
          </w:tcPr>
          <w:p w:rsidR="003E4689" w:rsidRDefault="003E4689" w:rsidP="00183D53">
            <w:pPr>
              <w:pStyle w:val="20"/>
              <w:rPr>
                <w:sz w:val="22"/>
              </w:rPr>
            </w:pPr>
            <w:r>
              <w:rPr>
                <w:sz w:val="22"/>
              </w:rPr>
              <w:t xml:space="preserve">Αποχέτευση Λυγαριάς(Α’φάση) </w:t>
            </w:r>
          </w:p>
        </w:tc>
        <w:tc>
          <w:tcPr>
            <w:tcW w:w="1491" w:type="dxa"/>
            <w:vAlign w:val="bottom"/>
          </w:tcPr>
          <w:p w:rsidR="003E4689" w:rsidRDefault="003E4689" w:rsidP="00183D53">
            <w:pPr>
              <w:pStyle w:val="20"/>
              <w:jc w:val="center"/>
              <w:rPr>
                <w:sz w:val="22"/>
              </w:rPr>
            </w:pPr>
            <w:r>
              <w:rPr>
                <w:sz w:val="22"/>
              </w:rPr>
              <w:t>90.000,00</w:t>
            </w:r>
          </w:p>
        </w:tc>
        <w:tc>
          <w:tcPr>
            <w:tcW w:w="2590" w:type="dxa"/>
            <w:vAlign w:val="bottom"/>
          </w:tcPr>
          <w:p w:rsidR="003E4689" w:rsidRDefault="003E4689" w:rsidP="00183D53">
            <w:pPr>
              <w:pStyle w:val="20"/>
              <w:jc w:val="center"/>
              <w:rPr>
                <w:sz w:val="22"/>
                <w:szCs w:val="22"/>
              </w:rPr>
            </w:pPr>
            <w:r>
              <w:rPr>
                <w:sz w:val="22"/>
                <w:szCs w:val="22"/>
              </w:rPr>
              <w:t>ΙΔΙΟΙ ΠΟΡΟΙ</w:t>
            </w:r>
          </w:p>
        </w:tc>
      </w:tr>
      <w:tr w:rsidR="003E4689" w:rsidTr="00183D53">
        <w:tc>
          <w:tcPr>
            <w:tcW w:w="1376" w:type="dxa"/>
          </w:tcPr>
          <w:p w:rsidR="003E4689" w:rsidRDefault="003E4689" w:rsidP="00183D53">
            <w:pPr>
              <w:pStyle w:val="20"/>
              <w:jc w:val="center"/>
              <w:rPr>
                <w:sz w:val="22"/>
                <w:szCs w:val="22"/>
              </w:rPr>
            </w:pPr>
            <w:r>
              <w:rPr>
                <w:sz w:val="22"/>
                <w:szCs w:val="22"/>
              </w:rPr>
              <w:t>152404</w:t>
            </w:r>
          </w:p>
        </w:tc>
        <w:tc>
          <w:tcPr>
            <w:tcW w:w="4608" w:type="dxa"/>
          </w:tcPr>
          <w:p w:rsidR="003E4689" w:rsidRDefault="003E4689" w:rsidP="00183D53">
            <w:pPr>
              <w:pStyle w:val="20"/>
              <w:rPr>
                <w:sz w:val="22"/>
              </w:rPr>
            </w:pPr>
            <w:r>
              <w:rPr>
                <w:sz w:val="22"/>
              </w:rPr>
              <w:t xml:space="preserve">Αποκαταστάσεις οδοποιίας έργων Ύδρευσης-Αποχέτευσης   </w:t>
            </w:r>
          </w:p>
        </w:tc>
        <w:tc>
          <w:tcPr>
            <w:tcW w:w="1491" w:type="dxa"/>
            <w:vAlign w:val="bottom"/>
          </w:tcPr>
          <w:p w:rsidR="003E4689" w:rsidRDefault="003E4689" w:rsidP="00183D53">
            <w:pPr>
              <w:pStyle w:val="20"/>
              <w:jc w:val="center"/>
              <w:rPr>
                <w:sz w:val="22"/>
              </w:rPr>
            </w:pPr>
            <w:r>
              <w:rPr>
                <w:sz w:val="22"/>
              </w:rPr>
              <w:t>52.000,00</w:t>
            </w:r>
          </w:p>
        </w:tc>
        <w:tc>
          <w:tcPr>
            <w:tcW w:w="2590" w:type="dxa"/>
            <w:vAlign w:val="bottom"/>
          </w:tcPr>
          <w:p w:rsidR="003E4689" w:rsidRDefault="003E4689" w:rsidP="00183D53">
            <w:pPr>
              <w:pStyle w:val="20"/>
              <w:jc w:val="center"/>
              <w:rPr>
                <w:sz w:val="22"/>
                <w:szCs w:val="22"/>
              </w:rPr>
            </w:pPr>
            <w:r>
              <w:rPr>
                <w:sz w:val="22"/>
                <w:szCs w:val="22"/>
              </w:rPr>
              <w:t>ΙΔΙΟΙ ΠΟΡΟΙ</w:t>
            </w:r>
          </w:p>
        </w:tc>
      </w:tr>
      <w:tr w:rsidR="003E4689" w:rsidTr="00183D53">
        <w:tc>
          <w:tcPr>
            <w:tcW w:w="1376" w:type="dxa"/>
          </w:tcPr>
          <w:p w:rsidR="003E4689" w:rsidRDefault="003E4689" w:rsidP="00183D53">
            <w:pPr>
              <w:pStyle w:val="20"/>
              <w:jc w:val="center"/>
              <w:rPr>
                <w:sz w:val="22"/>
                <w:szCs w:val="22"/>
              </w:rPr>
            </w:pPr>
            <w:r>
              <w:rPr>
                <w:sz w:val="22"/>
                <w:szCs w:val="22"/>
              </w:rPr>
              <w:t>152405</w:t>
            </w:r>
          </w:p>
        </w:tc>
        <w:tc>
          <w:tcPr>
            <w:tcW w:w="4608" w:type="dxa"/>
          </w:tcPr>
          <w:p w:rsidR="003E4689" w:rsidRDefault="003E4689" w:rsidP="00183D53">
            <w:pPr>
              <w:pStyle w:val="20"/>
              <w:rPr>
                <w:sz w:val="22"/>
              </w:rPr>
            </w:pPr>
            <w:r>
              <w:rPr>
                <w:sz w:val="22"/>
              </w:rPr>
              <w:t xml:space="preserve">Αποκαταστάσεις οδοστρωμάτων έργων Ύδρευσης-Αποχέτευσης   </w:t>
            </w:r>
          </w:p>
        </w:tc>
        <w:tc>
          <w:tcPr>
            <w:tcW w:w="1491" w:type="dxa"/>
            <w:vAlign w:val="bottom"/>
          </w:tcPr>
          <w:p w:rsidR="003E4689" w:rsidRDefault="003E4689" w:rsidP="00183D53">
            <w:pPr>
              <w:pStyle w:val="20"/>
              <w:jc w:val="center"/>
              <w:rPr>
                <w:sz w:val="22"/>
              </w:rPr>
            </w:pPr>
            <w:r>
              <w:rPr>
                <w:sz w:val="22"/>
              </w:rPr>
              <w:t>300.000,00</w:t>
            </w:r>
          </w:p>
        </w:tc>
        <w:tc>
          <w:tcPr>
            <w:tcW w:w="2590" w:type="dxa"/>
            <w:vAlign w:val="bottom"/>
          </w:tcPr>
          <w:p w:rsidR="003E4689" w:rsidRDefault="003E4689" w:rsidP="00183D53">
            <w:pPr>
              <w:pStyle w:val="20"/>
              <w:jc w:val="center"/>
              <w:rPr>
                <w:sz w:val="22"/>
                <w:szCs w:val="22"/>
              </w:rPr>
            </w:pPr>
            <w:r>
              <w:rPr>
                <w:sz w:val="22"/>
                <w:szCs w:val="22"/>
              </w:rPr>
              <w:t>ΙΔΙΟΙ ΠΟΡΟΙ</w:t>
            </w:r>
          </w:p>
        </w:tc>
      </w:tr>
      <w:tr w:rsidR="003E4689" w:rsidTr="00183D53">
        <w:tc>
          <w:tcPr>
            <w:tcW w:w="1376" w:type="dxa"/>
            <w:vAlign w:val="center"/>
          </w:tcPr>
          <w:p w:rsidR="003E4689" w:rsidRDefault="003E4689" w:rsidP="00183D53">
            <w:pPr>
              <w:pStyle w:val="20"/>
              <w:jc w:val="center"/>
              <w:rPr>
                <w:sz w:val="22"/>
                <w:szCs w:val="22"/>
              </w:rPr>
            </w:pPr>
          </w:p>
        </w:tc>
        <w:tc>
          <w:tcPr>
            <w:tcW w:w="4608" w:type="dxa"/>
            <w:vAlign w:val="center"/>
          </w:tcPr>
          <w:p w:rsidR="003E4689" w:rsidRDefault="003E4689" w:rsidP="00183D53">
            <w:pPr>
              <w:pStyle w:val="20"/>
              <w:jc w:val="right"/>
              <w:rPr>
                <w:sz w:val="22"/>
              </w:rPr>
            </w:pPr>
            <w:r>
              <w:rPr>
                <w:sz w:val="22"/>
              </w:rPr>
              <w:t>ΣΥΝΟΛΟ</w:t>
            </w:r>
          </w:p>
        </w:tc>
        <w:tc>
          <w:tcPr>
            <w:tcW w:w="1491" w:type="dxa"/>
            <w:tcBorders>
              <w:top w:val="single" w:sz="4" w:space="0" w:color="auto"/>
            </w:tcBorders>
            <w:vAlign w:val="bottom"/>
          </w:tcPr>
          <w:p w:rsidR="003E4689" w:rsidRDefault="003E4689" w:rsidP="00183D53">
            <w:pPr>
              <w:pStyle w:val="20"/>
              <w:jc w:val="center"/>
              <w:rPr>
                <w:sz w:val="22"/>
              </w:rPr>
            </w:pPr>
            <w:r>
              <w:rPr>
                <w:sz w:val="22"/>
              </w:rPr>
              <w:t>713.500,00</w:t>
            </w:r>
          </w:p>
        </w:tc>
        <w:tc>
          <w:tcPr>
            <w:tcW w:w="2590" w:type="dxa"/>
            <w:vAlign w:val="center"/>
          </w:tcPr>
          <w:p w:rsidR="003E4689" w:rsidRDefault="003E4689" w:rsidP="00183D53">
            <w:pPr>
              <w:pStyle w:val="20"/>
              <w:jc w:val="center"/>
              <w:rPr>
                <w:sz w:val="22"/>
                <w:szCs w:val="22"/>
              </w:rPr>
            </w:pPr>
          </w:p>
        </w:tc>
      </w:tr>
    </w:tbl>
    <w:p w:rsidR="003E4689" w:rsidRDefault="003E4689" w:rsidP="003E4689">
      <w:pPr>
        <w:rPr>
          <w:bCs/>
          <w:sz w:val="28"/>
        </w:rPr>
      </w:pPr>
    </w:p>
    <w:p w:rsidR="003E4689" w:rsidRDefault="003E4689" w:rsidP="003E4689">
      <w:pPr>
        <w:rPr>
          <w:bCs/>
          <w:sz w:val="28"/>
        </w:rPr>
      </w:pPr>
      <w:r>
        <w:rPr>
          <w:bCs/>
          <w:sz w:val="28"/>
        </w:rPr>
        <w:t>ΓΕΝΙΚΟ ΣΥΝΟΛΟ</w:t>
      </w:r>
      <w:r>
        <w:rPr>
          <w:bCs/>
          <w:sz w:val="28"/>
        </w:rPr>
        <w:tab/>
      </w:r>
      <w:r>
        <w:rPr>
          <w:bCs/>
          <w:sz w:val="28"/>
        </w:rPr>
        <w:tab/>
      </w:r>
      <w:r>
        <w:rPr>
          <w:bCs/>
          <w:sz w:val="28"/>
        </w:rPr>
        <w:tab/>
      </w:r>
      <w:r>
        <w:rPr>
          <w:bCs/>
          <w:sz w:val="28"/>
        </w:rPr>
        <w:tab/>
      </w:r>
      <w:r>
        <w:rPr>
          <w:bCs/>
          <w:sz w:val="28"/>
        </w:rPr>
        <w:tab/>
      </w:r>
      <w:r>
        <w:rPr>
          <w:bCs/>
          <w:sz w:val="28"/>
        </w:rPr>
        <w:tab/>
        <w:t xml:space="preserve">        8.435.500,00 €    </w:t>
      </w:r>
    </w:p>
    <w:p w:rsidR="003E4689" w:rsidRDefault="003E4689" w:rsidP="003E4689">
      <w:pPr>
        <w:rPr>
          <w:bCs/>
          <w:sz w:val="28"/>
        </w:rPr>
      </w:pPr>
    </w:p>
    <w:p w:rsidR="003E4689" w:rsidRDefault="003E4689" w:rsidP="003E4689">
      <w:pPr>
        <w:rPr>
          <w:bCs/>
          <w:sz w:val="28"/>
        </w:rPr>
      </w:pPr>
      <w:r>
        <w:rPr>
          <w:bCs/>
          <w:sz w:val="28"/>
        </w:rPr>
        <w:t>ΜΕΛΕΤΕΣ:</w:t>
      </w: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4"/>
        <w:gridCol w:w="4820"/>
        <w:gridCol w:w="1417"/>
        <w:gridCol w:w="2444"/>
      </w:tblGrid>
      <w:tr w:rsidR="003E4689" w:rsidTr="00183D53">
        <w:tc>
          <w:tcPr>
            <w:tcW w:w="1384" w:type="dxa"/>
            <w:vAlign w:val="center"/>
          </w:tcPr>
          <w:p w:rsidR="003E4689" w:rsidRDefault="003E4689" w:rsidP="00183D53">
            <w:pPr>
              <w:pStyle w:val="20"/>
              <w:jc w:val="center"/>
              <w:rPr>
                <w:b/>
                <w:sz w:val="22"/>
                <w:szCs w:val="22"/>
              </w:rPr>
            </w:pPr>
            <w:r>
              <w:rPr>
                <w:b/>
                <w:sz w:val="22"/>
                <w:szCs w:val="22"/>
              </w:rPr>
              <w:t>ΚΩΔΙΚΟΣ</w:t>
            </w:r>
          </w:p>
        </w:tc>
        <w:tc>
          <w:tcPr>
            <w:tcW w:w="4820" w:type="dxa"/>
            <w:vAlign w:val="center"/>
          </w:tcPr>
          <w:p w:rsidR="003E4689" w:rsidRDefault="003E4689" w:rsidP="00183D53">
            <w:pPr>
              <w:pStyle w:val="20"/>
              <w:jc w:val="center"/>
              <w:rPr>
                <w:b/>
                <w:sz w:val="22"/>
                <w:szCs w:val="22"/>
              </w:rPr>
            </w:pPr>
            <w:r>
              <w:rPr>
                <w:b/>
                <w:sz w:val="22"/>
                <w:szCs w:val="22"/>
              </w:rPr>
              <w:t>ΟΝΟΜΑΣΙΑ</w:t>
            </w:r>
          </w:p>
        </w:tc>
        <w:tc>
          <w:tcPr>
            <w:tcW w:w="1417" w:type="dxa"/>
            <w:vAlign w:val="center"/>
          </w:tcPr>
          <w:p w:rsidR="003E4689" w:rsidRDefault="003E4689" w:rsidP="00183D53">
            <w:pPr>
              <w:pStyle w:val="20"/>
              <w:jc w:val="center"/>
              <w:rPr>
                <w:b/>
                <w:sz w:val="22"/>
                <w:szCs w:val="22"/>
              </w:rPr>
            </w:pPr>
            <w:r>
              <w:rPr>
                <w:b/>
                <w:sz w:val="22"/>
                <w:szCs w:val="22"/>
              </w:rPr>
              <w:t>ΔΑΠΑΝΗ</w:t>
            </w:r>
          </w:p>
          <w:p w:rsidR="003E4689" w:rsidRDefault="003E4689" w:rsidP="00183D53">
            <w:pPr>
              <w:pStyle w:val="20"/>
              <w:jc w:val="center"/>
              <w:rPr>
                <w:b/>
                <w:sz w:val="22"/>
                <w:szCs w:val="22"/>
              </w:rPr>
            </w:pPr>
          </w:p>
        </w:tc>
        <w:tc>
          <w:tcPr>
            <w:tcW w:w="2444" w:type="dxa"/>
            <w:vAlign w:val="center"/>
          </w:tcPr>
          <w:p w:rsidR="003E4689" w:rsidRDefault="003E4689" w:rsidP="00183D53">
            <w:pPr>
              <w:pStyle w:val="20"/>
              <w:rPr>
                <w:b/>
                <w:sz w:val="22"/>
                <w:szCs w:val="22"/>
              </w:rPr>
            </w:pPr>
            <w:r>
              <w:rPr>
                <w:b/>
                <w:sz w:val="22"/>
                <w:szCs w:val="22"/>
              </w:rPr>
              <w:t>ΧΡΗΜΑΤΟΔΟΤΗΣΗ</w:t>
            </w:r>
          </w:p>
        </w:tc>
      </w:tr>
      <w:tr w:rsidR="003E4689" w:rsidTr="00183D53">
        <w:tc>
          <w:tcPr>
            <w:tcW w:w="1384" w:type="dxa"/>
          </w:tcPr>
          <w:p w:rsidR="003E4689" w:rsidRDefault="003E4689" w:rsidP="00183D53">
            <w:pPr>
              <w:pStyle w:val="20"/>
              <w:jc w:val="center"/>
              <w:rPr>
                <w:sz w:val="22"/>
                <w:szCs w:val="22"/>
              </w:rPr>
            </w:pPr>
            <w:r>
              <w:rPr>
                <w:sz w:val="22"/>
                <w:szCs w:val="22"/>
              </w:rPr>
              <w:t>161201</w:t>
            </w:r>
          </w:p>
        </w:tc>
        <w:tc>
          <w:tcPr>
            <w:tcW w:w="4820" w:type="dxa"/>
          </w:tcPr>
          <w:p w:rsidR="003E4689" w:rsidRDefault="003E4689" w:rsidP="00183D53">
            <w:pPr>
              <w:pStyle w:val="20"/>
              <w:rPr>
                <w:sz w:val="22"/>
                <w:szCs w:val="22"/>
              </w:rPr>
            </w:pPr>
            <w:r>
              <w:rPr>
                <w:sz w:val="22"/>
                <w:szCs w:val="22"/>
              </w:rPr>
              <w:t>Ολοκλήρωση μελετών Φραντζή</w:t>
            </w:r>
          </w:p>
        </w:tc>
        <w:tc>
          <w:tcPr>
            <w:tcW w:w="1417" w:type="dxa"/>
            <w:vAlign w:val="bottom"/>
          </w:tcPr>
          <w:p w:rsidR="003E4689" w:rsidRDefault="003E4689" w:rsidP="00183D53">
            <w:pPr>
              <w:pStyle w:val="20"/>
              <w:jc w:val="center"/>
              <w:rPr>
                <w:sz w:val="22"/>
              </w:rPr>
            </w:pPr>
            <w:r>
              <w:rPr>
                <w:sz w:val="22"/>
              </w:rPr>
              <w:t>19.000,00</w:t>
            </w:r>
          </w:p>
        </w:tc>
        <w:tc>
          <w:tcPr>
            <w:tcW w:w="2444" w:type="dxa"/>
            <w:vAlign w:val="bottom"/>
          </w:tcPr>
          <w:p w:rsidR="003E4689" w:rsidRDefault="003E4689" w:rsidP="00183D53">
            <w:pPr>
              <w:pStyle w:val="20"/>
              <w:jc w:val="center"/>
              <w:rPr>
                <w:sz w:val="22"/>
                <w:szCs w:val="22"/>
              </w:rPr>
            </w:pPr>
            <w:r>
              <w:rPr>
                <w:sz w:val="22"/>
                <w:szCs w:val="22"/>
              </w:rPr>
              <w:t>ΕΣΠΑ-ΕΠΠΕΡΑΑ</w:t>
            </w:r>
          </w:p>
        </w:tc>
      </w:tr>
      <w:tr w:rsidR="003E4689" w:rsidTr="00183D53">
        <w:tc>
          <w:tcPr>
            <w:tcW w:w="1384" w:type="dxa"/>
          </w:tcPr>
          <w:p w:rsidR="003E4689" w:rsidRDefault="003E4689" w:rsidP="00183D53">
            <w:pPr>
              <w:pStyle w:val="20"/>
              <w:jc w:val="center"/>
              <w:rPr>
                <w:sz w:val="22"/>
                <w:szCs w:val="22"/>
              </w:rPr>
            </w:pPr>
            <w:r>
              <w:rPr>
                <w:sz w:val="22"/>
                <w:szCs w:val="22"/>
              </w:rPr>
              <w:t>161203</w:t>
            </w:r>
          </w:p>
        </w:tc>
        <w:tc>
          <w:tcPr>
            <w:tcW w:w="4820" w:type="dxa"/>
          </w:tcPr>
          <w:p w:rsidR="003E4689" w:rsidRDefault="003E4689" w:rsidP="00183D53">
            <w:pPr>
              <w:pStyle w:val="20"/>
              <w:rPr>
                <w:sz w:val="22"/>
                <w:szCs w:val="22"/>
              </w:rPr>
            </w:pPr>
            <w:r>
              <w:rPr>
                <w:sz w:val="22"/>
                <w:szCs w:val="22"/>
              </w:rPr>
              <w:t>Μελέτη εφαρμογών δικτύων Αποχέτευσης και μικρών ΕΕΛ οικισμών Δ. Λαμίας</w:t>
            </w:r>
          </w:p>
        </w:tc>
        <w:tc>
          <w:tcPr>
            <w:tcW w:w="1417" w:type="dxa"/>
            <w:vAlign w:val="bottom"/>
          </w:tcPr>
          <w:p w:rsidR="003E4689" w:rsidRDefault="003E4689" w:rsidP="00183D53">
            <w:pPr>
              <w:pStyle w:val="20"/>
              <w:jc w:val="center"/>
              <w:rPr>
                <w:sz w:val="22"/>
              </w:rPr>
            </w:pPr>
            <w:r>
              <w:rPr>
                <w:sz w:val="22"/>
              </w:rPr>
              <w:t>30.000,00</w:t>
            </w:r>
          </w:p>
        </w:tc>
        <w:tc>
          <w:tcPr>
            <w:tcW w:w="2444" w:type="dxa"/>
            <w:vAlign w:val="bottom"/>
          </w:tcPr>
          <w:p w:rsidR="003E4689" w:rsidRDefault="003E4689" w:rsidP="00183D53">
            <w:pPr>
              <w:pStyle w:val="20"/>
              <w:jc w:val="center"/>
              <w:rPr>
                <w:sz w:val="22"/>
                <w:szCs w:val="22"/>
              </w:rPr>
            </w:pPr>
            <w:r>
              <w:rPr>
                <w:sz w:val="22"/>
                <w:szCs w:val="22"/>
              </w:rPr>
              <w:t>ΙΔΙΟΙ ΠΟΡΟΙ</w:t>
            </w:r>
          </w:p>
        </w:tc>
      </w:tr>
      <w:tr w:rsidR="003E4689" w:rsidTr="00183D53">
        <w:tc>
          <w:tcPr>
            <w:tcW w:w="1384" w:type="dxa"/>
          </w:tcPr>
          <w:p w:rsidR="003E4689" w:rsidRDefault="003E4689" w:rsidP="00183D53">
            <w:pPr>
              <w:pStyle w:val="20"/>
              <w:jc w:val="center"/>
              <w:rPr>
                <w:sz w:val="22"/>
                <w:szCs w:val="22"/>
              </w:rPr>
            </w:pPr>
            <w:r>
              <w:rPr>
                <w:sz w:val="22"/>
                <w:szCs w:val="22"/>
              </w:rPr>
              <w:t>161204</w:t>
            </w:r>
          </w:p>
        </w:tc>
        <w:tc>
          <w:tcPr>
            <w:tcW w:w="4820" w:type="dxa"/>
          </w:tcPr>
          <w:p w:rsidR="003E4689" w:rsidRDefault="003E4689" w:rsidP="00183D53">
            <w:pPr>
              <w:pStyle w:val="20"/>
              <w:rPr>
                <w:sz w:val="22"/>
                <w:szCs w:val="22"/>
              </w:rPr>
            </w:pPr>
            <w:r>
              <w:rPr>
                <w:sz w:val="22"/>
                <w:szCs w:val="22"/>
              </w:rPr>
              <w:t>Υδροδότηση Δ.Ε. ΛΙΑΝΟΚΛ-ΥΠΑΤΗΣ</w:t>
            </w:r>
          </w:p>
        </w:tc>
        <w:tc>
          <w:tcPr>
            <w:tcW w:w="1417" w:type="dxa"/>
            <w:vAlign w:val="bottom"/>
          </w:tcPr>
          <w:p w:rsidR="003E4689" w:rsidRDefault="003E4689" w:rsidP="00183D53">
            <w:pPr>
              <w:pStyle w:val="20"/>
              <w:jc w:val="center"/>
              <w:rPr>
                <w:sz w:val="22"/>
              </w:rPr>
            </w:pPr>
            <w:r>
              <w:rPr>
                <w:sz w:val="22"/>
              </w:rPr>
              <w:t>30.000,00</w:t>
            </w:r>
          </w:p>
        </w:tc>
        <w:tc>
          <w:tcPr>
            <w:tcW w:w="2444" w:type="dxa"/>
            <w:vAlign w:val="bottom"/>
          </w:tcPr>
          <w:p w:rsidR="003E4689" w:rsidRDefault="003E4689" w:rsidP="00183D53">
            <w:pPr>
              <w:pStyle w:val="20"/>
              <w:jc w:val="center"/>
              <w:rPr>
                <w:sz w:val="22"/>
                <w:szCs w:val="22"/>
              </w:rPr>
            </w:pPr>
            <w:r>
              <w:rPr>
                <w:sz w:val="22"/>
                <w:szCs w:val="22"/>
              </w:rPr>
              <w:t>ΙΔΙΟΙ ΠΟΡΟΙ</w:t>
            </w:r>
          </w:p>
        </w:tc>
      </w:tr>
      <w:tr w:rsidR="003E4689" w:rsidTr="00183D53">
        <w:tc>
          <w:tcPr>
            <w:tcW w:w="1384" w:type="dxa"/>
          </w:tcPr>
          <w:p w:rsidR="003E4689" w:rsidRDefault="003E4689" w:rsidP="00183D53">
            <w:pPr>
              <w:pStyle w:val="20"/>
              <w:jc w:val="center"/>
              <w:rPr>
                <w:sz w:val="22"/>
                <w:szCs w:val="22"/>
              </w:rPr>
            </w:pPr>
            <w:r>
              <w:rPr>
                <w:sz w:val="22"/>
                <w:szCs w:val="22"/>
              </w:rPr>
              <w:t>161205</w:t>
            </w:r>
          </w:p>
        </w:tc>
        <w:tc>
          <w:tcPr>
            <w:tcW w:w="4820" w:type="dxa"/>
          </w:tcPr>
          <w:p w:rsidR="003E4689" w:rsidRDefault="003E4689" w:rsidP="00183D53">
            <w:pPr>
              <w:pStyle w:val="20"/>
              <w:rPr>
                <w:sz w:val="22"/>
                <w:szCs w:val="22"/>
              </w:rPr>
            </w:pPr>
            <w:r>
              <w:rPr>
                <w:sz w:val="22"/>
                <w:szCs w:val="22"/>
              </w:rPr>
              <w:t xml:space="preserve">Προκαταρκτική τηλεθέρμανση Λαμίας </w:t>
            </w:r>
          </w:p>
        </w:tc>
        <w:tc>
          <w:tcPr>
            <w:tcW w:w="1417" w:type="dxa"/>
            <w:vAlign w:val="bottom"/>
          </w:tcPr>
          <w:p w:rsidR="003E4689" w:rsidRDefault="003E4689" w:rsidP="00183D53">
            <w:pPr>
              <w:pStyle w:val="20"/>
              <w:jc w:val="center"/>
              <w:rPr>
                <w:sz w:val="22"/>
              </w:rPr>
            </w:pPr>
            <w:r>
              <w:rPr>
                <w:sz w:val="22"/>
              </w:rPr>
              <w:t>30.000,00</w:t>
            </w:r>
          </w:p>
        </w:tc>
        <w:tc>
          <w:tcPr>
            <w:tcW w:w="2444" w:type="dxa"/>
            <w:vAlign w:val="bottom"/>
          </w:tcPr>
          <w:p w:rsidR="003E4689" w:rsidRDefault="003E4689" w:rsidP="00183D53">
            <w:pPr>
              <w:pStyle w:val="20"/>
              <w:jc w:val="center"/>
              <w:rPr>
                <w:sz w:val="22"/>
                <w:szCs w:val="22"/>
              </w:rPr>
            </w:pPr>
            <w:r>
              <w:rPr>
                <w:sz w:val="22"/>
                <w:szCs w:val="22"/>
              </w:rPr>
              <w:t>ΙΔΙΟΙ ΠΟΡΟΙ</w:t>
            </w:r>
          </w:p>
        </w:tc>
      </w:tr>
      <w:tr w:rsidR="003E4689" w:rsidTr="00183D53">
        <w:tc>
          <w:tcPr>
            <w:tcW w:w="1384" w:type="dxa"/>
          </w:tcPr>
          <w:p w:rsidR="003E4689" w:rsidRDefault="003E4689" w:rsidP="00183D53">
            <w:pPr>
              <w:pStyle w:val="20"/>
              <w:jc w:val="center"/>
              <w:rPr>
                <w:sz w:val="22"/>
                <w:szCs w:val="22"/>
              </w:rPr>
            </w:pPr>
            <w:r>
              <w:rPr>
                <w:sz w:val="22"/>
                <w:szCs w:val="22"/>
              </w:rPr>
              <w:t>151206</w:t>
            </w:r>
          </w:p>
        </w:tc>
        <w:tc>
          <w:tcPr>
            <w:tcW w:w="4820" w:type="dxa"/>
          </w:tcPr>
          <w:p w:rsidR="003E4689" w:rsidRDefault="003E4689" w:rsidP="00183D53">
            <w:pPr>
              <w:pStyle w:val="20"/>
              <w:rPr>
                <w:sz w:val="22"/>
                <w:szCs w:val="22"/>
              </w:rPr>
            </w:pPr>
            <w:r>
              <w:rPr>
                <w:sz w:val="22"/>
                <w:szCs w:val="22"/>
              </w:rPr>
              <w:t>Μελέτη επαναχρησιμοποίησης υγρών αποβλήτων ΕΕΛ Λαμίας</w:t>
            </w:r>
          </w:p>
        </w:tc>
        <w:tc>
          <w:tcPr>
            <w:tcW w:w="1417" w:type="dxa"/>
            <w:vAlign w:val="bottom"/>
          </w:tcPr>
          <w:p w:rsidR="003E4689" w:rsidRDefault="003E4689" w:rsidP="00183D53">
            <w:pPr>
              <w:pStyle w:val="20"/>
              <w:jc w:val="center"/>
              <w:rPr>
                <w:sz w:val="22"/>
              </w:rPr>
            </w:pPr>
            <w:r>
              <w:rPr>
                <w:sz w:val="22"/>
              </w:rPr>
              <w:t>3</w:t>
            </w:r>
            <w:r>
              <w:rPr>
                <w:sz w:val="22"/>
                <w:lang w:val="en-US"/>
              </w:rPr>
              <w:t>0</w:t>
            </w:r>
            <w:r>
              <w:rPr>
                <w:sz w:val="22"/>
              </w:rPr>
              <w:t>.000,00</w:t>
            </w:r>
          </w:p>
        </w:tc>
        <w:tc>
          <w:tcPr>
            <w:tcW w:w="2444" w:type="dxa"/>
            <w:vAlign w:val="bottom"/>
          </w:tcPr>
          <w:p w:rsidR="003E4689" w:rsidRPr="004C21AA" w:rsidRDefault="003E4689" w:rsidP="00183D53">
            <w:pPr>
              <w:pStyle w:val="20"/>
              <w:jc w:val="center"/>
              <w:rPr>
                <w:sz w:val="22"/>
                <w:szCs w:val="22"/>
              </w:rPr>
            </w:pPr>
            <w:r>
              <w:rPr>
                <w:sz w:val="22"/>
                <w:szCs w:val="22"/>
              </w:rPr>
              <w:t>ΙΔΙΟΙ ΠΟΡΟΙ</w:t>
            </w:r>
          </w:p>
        </w:tc>
      </w:tr>
      <w:tr w:rsidR="003E4689" w:rsidTr="00183D53">
        <w:tc>
          <w:tcPr>
            <w:tcW w:w="1384" w:type="dxa"/>
          </w:tcPr>
          <w:p w:rsidR="003E4689" w:rsidRDefault="003E4689" w:rsidP="00183D53">
            <w:pPr>
              <w:pStyle w:val="20"/>
              <w:jc w:val="center"/>
              <w:rPr>
                <w:sz w:val="22"/>
                <w:szCs w:val="22"/>
              </w:rPr>
            </w:pPr>
          </w:p>
        </w:tc>
        <w:tc>
          <w:tcPr>
            <w:tcW w:w="4820" w:type="dxa"/>
          </w:tcPr>
          <w:p w:rsidR="003E4689" w:rsidRDefault="003E4689" w:rsidP="00183D53">
            <w:pPr>
              <w:pStyle w:val="20"/>
              <w:jc w:val="right"/>
              <w:rPr>
                <w:sz w:val="22"/>
                <w:szCs w:val="22"/>
              </w:rPr>
            </w:pPr>
            <w:r>
              <w:rPr>
                <w:sz w:val="22"/>
                <w:szCs w:val="22"/>
              </w:rPr>
              <w:t>ΣΥΝΟΛΟ</w:t>
            </w:r>
          </w:p>
        </w:tc>
        <w:tc>
          <w:tcPr>
            <w:tcW w:w="1417" w:type="dxa"/>
            <w:vAlign w:val="bottom"/>
          </w:tcPr>
          <w:p w:rsidR="003E4689" w:rsidRDefault="00CF7CB4" w:rsidP="00183D53">
            <w:pPr>
              <w:pStyle w:val="20"/>
              <w:jc w:val="center"/>
              <w:rPr>
                <w:sz w:val="22"/>
              </w:rPr>
            </w:pPr>
            <w:r>
              <w:rPr>
                <w:sz w:val="22"/>
              </w:rPr>
              <w:fldChar w:fldCharType="begin"/>
            </w:r>
            <w:r w:rsidR="003E4689">
              <w:rPr>
                <w:sz w:val="22"/>
              </w:rPr>
              <w:instrText xml:space="preserve"> =SUM(ABOVE) </w:instrText>
            </w:r>
            <w:r>
              <w:rPr>
                <w:sz w:val="22"/>
              </w:rPr>
              <w:fldChar w:fldCharType="separate"/>
            </w:r>
            <w:r w:rsidR="003E4689">
              <w:rPr>
                <w:noProof/>
                <w:sz w:val="22"/>
              </w:rPr>
              <w:t>1</w:t>
            </w:r>
            <w:r w:rsidR="003E4689">
              <w:rPr>
                <w:noProof/>
                <w:sz w:val="22"/>
                <w:lang w:val="en-US"/>
              </w:rPr>
              <w:t>39</w:t>
            </w:r>
            <w:r w:rsidR="003E4689">
              <w:rPr>
                <w:noProof/>
                <w:sz w:val="22"/>
              </w:rPr>
              <w:t>.000</w:t>
            </w:r>
            <w:r>
              <w:rPr>
                <w:sz w:val="22"/>
              </w:rPr>
              <w:fldChar w:fldCharType="end"/>
            </w:r>
            <w:r w:rsidR="003E4689">
              <w:rPr>
                <w:sz w:val="22"/>
              </w:rPr>
              <w:t>,00</w:t>
            </w:r>
          </w:p>
        </w:tc>
        <w:tc>
          <w:tcPr>
            <w:tcW w:w="2444" w:type="dxa"/>
            <w:vAlign w:val="bottom"/>
          </w:tcPr>
          <w:p w:rsidR="003E4689" w:rsidRDefault="003E4689" w:rsidP="00183D53">
            <w:pPr>
              <w:pStyle w:val="20"/>
              <w:jc w:val="center"/>
              <w:rPr>
                <w:sz w:val="22"/>
                <w:szCs w:val="22"/>
              </w:rPr>
            </w:pPr>
          </w:p>
        </w:tc>
      </w:tr>
    </w:tbl>
    <w:p w:rsidR="003E4689" w:rsidRDefault="003E4689">
      <w:pPr>
        <w:jc w:val="right"/>
        <w:rPr>
          <w:bCs/>
          <w:sz w:val="28"/>
        </w:rPr>
      </w:pPr>
    </w:p>
    <w:p w:rsidR="003E4689" w:rsidRDefault="003E4689">
      <w:pPr>
        <w:jc w:val="right"/>
        <w:rPr>
          <w:bCs/>
          <w:sz w:val="28"/>
        </w:rPr>
      </w:pPr>
    </w:p>
    <w:p w:rsidR="003E4689" w:rsidRDefault="003E4689">
      <w:pPr>
        <w:jc w:val="right"/>
        <w:rPr>
          <w:bCs/>
          <w:sz w:val="28"/>
        </w:rPr>
      </w:pPr>
    </w:p>
    <w:p w:rsidR="003E4689" w:rsidRDefault="003E4689">
      <w:pPr>
        <w:jc w:val="right"/>
        <w:rPr>
          <w:bCs/>
          <w:sz w:val="28"/>
        </w:rPr>
      </w:pPr>
    </w:p>
    <w:p w:rsidR="00A60A33" w:rsidRDefault="00A60A33">
      <w:pPr>
        <w:jc w:val="right"/>
        <w:rPr>
          <w:bCs/>
          <w:sz w:val="28"/>
        </w:rPr>
      </w:pPr>
    </w:p>
    <w:p w:rsidR="00A60A33" w:rsidRDefault="00A60A33">
      <w:pPr>
        <w:jc w:val="right"/>
        <w:rPr>
          <w:bCs/>
          <w:sz w:val="28"/>
        </w:rPr>
      </w:pPr>
    </w:p>
    <w:p w:rsidR="00A60A33" w:rsidRDefault="00A60A33">
      <w:pPr>
        <w:jc w:val="right"/>
        <w:rPr>
          <w:bCs/>
          <w:sz w:val="28"/>
        </w:rPr>
      </w:pPr>
    </w:p>
    <w:p w:rsidR="004C301B" w:rsidRDefault="004C301B">
      <w:pPr>
        <w:jc w:val="right"/>
        <w:rPr>
          <w:bCs/>
          <w:sz w:val="28"/>
        </w:rPr>
      </w:pPr>
    </w:p>
    <w:p w:rsidR="004C301B" w:rsidRDefault="004C301B">
      <w:pPr>
        <w:jc w:val="right"/>
        <w:rPr>
          <w:bCs/>
          <w:sz w:val="28"/>
        </w:rPr>
      </w:pPr>
    </w:p>
    <w:p w:rsidR="004C301B" w:rsidRDefault="004C301B">
      <w:pPr>
        <w:jc w:val="right"/>
        <w:rPr>
          <w:bCs/>
          <w:sz w:val="28"/>
        </w:rPr>
      </w:pPr>
    </w:p>
    <w:p w:rsidR="004C301B" w:rsidRDefault="004C301B">
      <w:pPr>
        <w:jc w:val="right"/>
        <w:rPr>
          <w:bCs/>
          <w:sz w:val="28"/>
        </w:rPr>
      </w:pPr>
    </w:p>
    <w:p w:rsidR="004C301B" w:rsidRDefault="004C301B">
      <w:pPr>
        <w:jc w:val="right"/>
        <w:rPr>
          <w:bCs/>
          <w:sz w:val="28"/>
        </w:rPr>
      </w:pPr>
    </w:p>
    <w:p w:rsidR="004C301B" w:rsidRDefault="004C301B">
      <w:pPr>
        <w:jc w:val="right"/>
        <w:rPr>
          <w:bCs/>
          <w:sz w:val="28"/>
        </w:rPr>
      </w:pPr>
    </w:p>
    <w:p w:rsidR="004C301B" w:rsidRDefault="004C301B">
      <w:pPr>
        <w:jc w:val="right"/>
        <w:rPr>
          <w:bCs/>
          <w:sz w:val="28"/>
        </w:rPr>
      </w:pPr>
    </w:p>
    <w:p w:rsidR="004C301B" w:rsidRDefault="004C301B">
      <w:pPr>
        <w:jc w:val="right"/>
        <w:rPr>
          <w:bCs/>
          <w:sz w:val="28"/>
        </w:rPr>
      </w:pPr>
    </w:p>
    <w:p w:rsidR="004C301B" w:rsidRDefault="004C301B">
      <w:pPr>
        <w:jc w:val="right"/>
        <w:rPr>
          <w:bCs/>
          <w:sz w:val="28"/>
        </w:rPr>
      </w:pPr>
    </w:p>
    <w:p w:rsidR="004C301B" w:rsidRDefault="004C301B">
      <w:pPr>
        <w:jc w:val="right"/>
        <w:rPr>
          <w:bCs/>
          <w:sz w:val="28"/>
        </w:rPr>
      </w:pPr>
    </w:p>
    <w:p w:rsidR="004C301B" w:rsidRDefault="004C301B">
      <w:pPr>
        <w:jc w:val="right"/>
        <w:rPr>
          <w:bCs/>
          <w:sz w:val="28"/>
        </w:rPr>
      </w:pPr>
    </w:p>
    <w:p w:rsidR="004C301B" w:rsidRDefault="004C301B">
      <w:pPr>
        <w:jc w:val="right"/>
        <w:rPr>
          <w:bCs/>
          <w:sz w:val="28"/>
        </w:rPr>
      </w:pPr>
    </w:p>
    <w:p w:rsidR="004C301B" w:rsidRDefault="004C301B">
      <w:pPr>
        <w:jc w:val="right"/>
        <w:rPr>
          <w:bCs/>
          <w:sz w:val="28"/>
        </w:rPr>
      </w:pPr>
    </w:p>
    <w:p w:rsidR="006F00C0" w:rsidRDefault="006D3398">
      <w:pPr>
        <w:jc w:val="right"/>
        <w:rPr>
          <w:bCs/>
          <w:sz w:val="28"/>
        </w:rPr>
      </w:pPr>
      <w:r>
        <w:rPr>
          <w:bCs/>
          <w:sz w:val="28"/>
        </w:rPr>
        <w:t>9</w:t>
      </w:r>
    </w:p>
    <w:p w:rsidR="003E4689" w:rsidRDefault="003E4689">
      <w:pPr>
        <w:rPr>
          <w:b/>
          <w:color w:val="993300"/>
          <w:sz w:val="28"/>
        </w:rPr>
      </w:pPr>
    </w:p>
    <w:p w:rsidR="006F00C0" w:rsidRDefault="006D3398">
      <w:pPr>
        <w:rPr>
          <w:b/>
          <w:color w:val="993300"/>
          <w:sz w:val="28"/>
        </w:rPr>
      </w:pPr>
      <w:r>
        <w:rPr>
          <w:b/>
          <w:color w:val="993300"/>
          <w:sz w:val="28"/>
        </w:rPr>
        <w:t>Γ.  Δανειακές  Δαπάνες</w:t>
      </w:r>
    </w:p>
    <w:p w:rsidR="006F00C0" w:rsidRDefault="006F00C0">
      <w:pPr>
        <w:rPr>
          <w:sz w:val="28"/>
        </w:rPr>
      </w:pPr>
    </w:p>
    <w:p w:rsidR="006F00C0" w:rsidRDefault="006D3398">
      <w:pPr>
        <w:ind w:right="-284" w:firstLine="720"/>
        <w:rPr>
          <w:sz w:val="28"/>
        </w:rPr>
      </w:pPr>
      <w:r>
        <w:rPr>
          <w:sz w:val="28"/>
        </w:rPr>
        <w:t>Οι δανειακές δαπάνες θα ανέλθουν το 201</w:t>
      </w:r>
      <w:r w:rsidR="00B56AE8" w:rsidRPr="00B56AE8">
        <w:rPr>
          <w:sz w:val="28"/>
        </w:rPr>
        <w:t>4</w:t>
      </w:r>
      <w:r>
        <w:rPr>
          <w:sz w:val="28"/>
        </w:rPr>
        <w:t xml:space="preserve"> στο ποσό των </w:t>
      </w:r>
      <w:r w:rsidR="00D826C4" w:rsidRPr="00D826C4">
        <w:rPr>
          <w:sz w:val="28"/>
        </w:rPr>
        <w:t>140.000,00</w:t>
      </w:r>
      <w:r>
        <w:rPr>
          <w:b/>
          <w:bCs/>
          <w:sz w:val="28"/>
        </w:rPr>
        <w:t xml:space="preserve">€  </w:t>
      </w:r>
      <w:r>
        <w:rPr>
          <w:sz w:val="28"/>
        </w:rPr>
        <w:t xml:space="preserve"> όπως αναλύονται στο παρακάτω πίνακα.</w:t>
      </w:r>
    </w:p>
    <w:p w:rsidR="006F00C0" w:rsidRDefault="006F00C0">
      <w:pPr>
        <w:rPr>
          <w:sz w:val="28"/>
        </w:rPr>
      </w:pPr>
    </w:p>
    <w:p w:rsidR="006F00C0" w:rsidRDefault="006D3398">
      <w:pPr>
        <w:jc w:val="center"/>
        <w:rPr>
          <w:b/>
          <w:sz w:val="28"/>
        </w:rPr>
      </w:pPr>
      <w:r>
        <w:rPr>
          <w:b/>
          <w:sz w:val="28"/>
        </w:rPr>
        <w:t>ΠΙΝΑΚΑΣ  ΤΟΚΟΧΡΕΟΛΥΤΙΚΩΝ  ΔΟΣΕΩΝ</w:t>
      </w:r>
    </w:p>
    <w:p w:rsidR="006F00C0" w:rsidRDefault="006F00C0">
      <w:pPr>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9322"/>
      </w:tblGrid>
      <w:tr w:rsidR="006F00C0">
        <w:tc>
          <w:tcPr>
            <w:tcW w:w="9322" w:type="dxa"/>
            <w:shd w:val="clear" w:color="auto" w:fill="FFCC99"/>
          </w:tcPr>
          <w:p w:rsidR="006F00C0" w:rsidRDefault="006D3398" w:rsidP="00B56AE8">
            <w:pPr>
              <w:rPr>
                <w:b/>
                <w:bCs/>
                <w:sz w:val="24"/>
                <w:lang w:val="en-US"/>
              </w:rPr>
            </w:pPr>
            <w:r>
              <w:rPr>
                <w:b/>
                <w:bCs/>
                <w:sz w:val="24"/>
              </w:rPr>
              <w:t>ΚΩΔ.   ΟΝΟΜΑΣΙΑ                20</w:t>
            </w:r>
            <w:r w:rsidR="00B56AE8" w:rsidRPr="00D826C4">
              <w:rPr>
                <w:b/>
                <w:bCs/>
                <w:sz w:val="24"/>
              </w:rPr>
              <w:t>10</w:t>
            </w:r>
            <w:r>
              <w:rPr>
                <w:b/>
                <w:bCs/>
                <w:sz w:val="24"/>
              </w:rPr>
              <w:t xml:space="preserve">               201</w:t>
            </w:r>
            <w:r w:rsidR="00B56AE8" w:rsidRPr="00D826C4">
              <w:rPr>
                <w:b/>
                <w:bCs/>
                <w:sz w:val="24"/>
              </w:rPr>
              <w:t>1</w:t>
            </w:r>
            <w:r>
              <w:rPr>
                <w:b/>
                <w:bCs/>
                <w:sz w:val="24"/>
              </w:rPr>
              <w:t xml:space="preserve">       </w:t>
            </w:r>
            <w:r w:rsidRPr="00D826C4">
              <w:rPr>
                <w:b/>
                <w:bCs/>
                <w:sz w:val="24"/>
              </w:rPr>
              <w:t xml:space="preserve">  </w:t>
            </w:r>
            <w:r>
              <w:rPr>
                <w:b/>
                <w:bCs/>
                <w:sz w:val="24"/>
              </w:rPr>
              <w:t xml:space="preserve">     20</w:t>
            </w:r>
            <w:r w:rsidRPr="00D826C4">
              <w:rPr>
                <w:b/>
                <w:bCs/>
                <w:sz w:val="24"/>
              </w:rPr>
              <w:t>1</w:t>
            </w:r>
            <w:r w:rsidR="00B56AE8" w:rsidRPr="00D826C4">
              <w:rPr>
                <w:b/>
                <w:bCs/>
                <w:sz w:val="24"/>
              </w:rPr>
              <w:t>2</w:t>
            </w:r>
            <w:r w:rsidRPr="00D826C4">
              <w:rPr>
                <w:b/>
                <w:bCs/>
                <w:sz w:val="24"/>
              </w:rPr>
              <w:t xml:space="preserve">             201</w:t>
            </w:r>
            <w:r w:rsidR="00B56AE8" w:rsidRPr="00D826C4">
              <w:rPr>
                <w:b/>
                <w:bCs/>
                <w:sz w:val="24"/>
              </w:rPr>
              <w:t>3</w:t>
            </w:r>
            <w:r w:rsidRPr="00D826C4">
              <w:rPr>
                <w:b/>
                <w:bCs/>
                <w:sz w:val="24"/>
              </w:rPr>
              <w:t xml:space="preserve">         </w:t>
            </w:r>
            <w:r>
              <w:rPr>
                <w:b/>
                <w:bCs/>
                <w:sz w:val="24"/>
                <w:lang w:val="en-US"/>
              </w:rPr>
              <w:t>201</w:t>
            </w:r>
            <w:r w:rsidR="00B56AE8">
              <w:rPr>
                <w:b/>
                <w:bCs/>
                <w:sz w:val="24"/>
                <w:lang w:val="en-US"/>
              </w:rPr>
              <w:t>4</w:t>
            </w:r>
          </w:p>
        </w:tc>
      </w:tr>
    </w:tbl>
    <w:p w:rsidR="006F00C0" w:rsidRDefault="006F00C0">
      <w:pPr>
        <w:rPr>
          <w:sz w:val="28"/>
        </w:rPr>
      </w:pPr>
    </w:p>
    <w:tbl>
      <w:tblPr>
        <w:tblW w:w="87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5"/>
        <w:gridCol w:w="2115"/>
        <w:gridCol w:w="1231"/>
        <w:gridCol w:w="1231"/>
        <w:gridCol w:w="1231"/>
        <w:gridCol w:w="1231"/>
        <w:gridCol w:w="1231"/>
      </w:tblGrid>
      <w:tr w:rsidR="00B56AE8" w:rsidTr="00B56AE8">
        <w:tc>
          <w:tcPr>
            <w:tcW w:w="515" w:type="dxa"/>
            <w:shd w:val="clear" w:color="auto" w:fill="FFCC99"/>
          </w:tcPr>
          <w:p w:rsidR="00B56AE8" w:rsidRDefault="00B56AE8">
            <w:pPr>
              <w:jc w:val="center"/>
              <w:rPr>
                <w:sz w:val="22"/>
              </w:rPr>
            </w:pPr>
            <w:r>
              <w:rPr>
                <w:sz w:val="22"/>
              </w:rPr>
              <w:t>45</w:t>
            </w:r>
          </w:p>
        </w:tc>
        <w:tc>
          <w:tcPr>
            <w:tcW w:w="2115" w:type="dxa"/>
            <w:shd w:val="clear" w:color="auto" w:fill="FFCC99"/>
          </w:tcPr>
          <w:p w:rsidR="00B56AE8" w:rsidRDefault="00B56AE8">
            <w:r>
              <w:t>Δάνεια Τ.Π. και Δ.</w:t>
            </w:r>
          </w:p>
        </w:tc>
        <w:tc>
          <w:tcPr>
            <w:tcW w:w="1231" w:type="dxa"/>
          </w:tcPr>
          <w:p w:rsidR="00B56AE8" w:rsidRDefault="00B56AE8" w:rsidP="0052425D">
            <w:pPr>
              <w:jc w:val="right"/>
              <w:rPr>
                <w:lang w:val="en-US"/>
              </w:rPr>
            </w:pPr>
            <w:r>
              <w:rPr>
                <w:lang w:val="en-US"/>
              </w:rPr>
              <w:t>391.368,46</w:t>
            </w:r>
          </w:p>
        </w:tc>
        <w:tc>
          <w:tcPr>
            <w:tcW w:w="1231" w:type="dxa"/>
          </w:tcPr>
          <w:p w:rsidR="00B56AE8" w:rsidRDefault="00B56AE8" w:rsidP="0052425D">
            <w:pPr>
              <w:jc w:val="right"/>
            </w:pPr>
            <w:r>
              <w:rPr>
                <w:lang w:val="en-US"/>
              </w:rPr>
              <w:t>414.459,20</w:t>
            </w:r>
          </w:p>
        </w:tc>
        <w:tc>
          <w:tcPr>
            <w:tcW w:w="1231" w:type="dxa"/>
          </w:tcPr>
          <w:p w:rsidR="00B56AE8" w:rsidRDefault="00B56AE8" w:rsidP="0052425D">
            <w:pPr>
              <w:jc w:val="right"/>
            </w:pPr>
            <w:r>
              <w:t>415.000,00</w:t>
            </w:r>
          </w:p>
        </w:tc>
        <w:tc>
          <w:tcPr>
            <w:tcW w:w="1231" w:type="dxa"/>
          </w:tcPr>
          <w:p w:rsidR="00B56AE8" w:rsidRDefault="00B56AE8" w:rsidP="0052425D">
            <w:pPr>
              <w:jc w:val="right"/>
            </w:pPr>
            <w:r>
              <w:t>0</w:t>
            </w:r>
          </w:p>
        </w:tc>
        <w:tc>
          <w:tcPr>
            <w:tcW w:w="1231" w:type="dxa"/>
          </w:tcPr>
          <w:p w:rsidR="00B56AE8" w:rsidRDefault="00E41D94">
            <w:pPr>
              <w:jc w:val="right"/>
            </w:pPr>
            <w:r>
              <w:t>0</w:t>
            </w:r>
          </w:p>
        </w:tc>
      </w:tr>
      <w:tr w:rsidR="00B56AE8" w:rsidTr="00B56AE8">
        <w:tc>
          <w:tcPr>
            <w:tcW w:w="515" w:type="dxa"/>
            <w:tcBorders>
              <w:bottom w:val="single" w:sz="6" w:space="0" w:color="auto"/>
            </w:tcBorders>
            <w:shd w:val="clear" w:color="auto" w:fill="FFCC99"/>
          </w:tcPr>
          <w:p w:rsidR="00B56AE8" w:rsidRDefault="00B56AE8">
            <w:pPr>
              <w:jc w:val="center"/>
              <w:rPr>
                <w:sz w:val="22"/>
              </w:rPr>
            </w:pPr>
            <w:r>
              <w:rPr>
                <w:sz w:val="22"/>
              </w:rPr>
              <w:t>52</w:t>
            </w:r>
          </w:p>
        </w:tc>
        <w:tc>
          <w:tcPr>
            <w:tcW w:w="2115" w:type="dxa"/>
            <w:tcBorders>
              <w:bottom w:val="single" w:sz="6" w:space="0" w:color="auto"/>
            </w:tcBorders>
            <w:shd w:val="clear" w:color="auto" w:fill="FFCC99"/>
          </w:tcPr>
          <w:p w:rsidR="00B56AE8" w:rsidRDefault="00B56AE8">
            <w:r>
              <w:t>Τραπ.-Λογ/σμοι βραχ.υποχρ.</w:t>
            </w:r>
          </w:p>
        </w:tc>
        <w:tc>
          <w:tcPr>
            <w:tcW w:w="1231" w:type="dxa"/>
          </w:tcPr>
          <w:p w:rsidR="00B56AE8" w:rsidRDefault="00B56AE8" w:rsidP="0052425D">
            <w:pPr>
              <w:jc w:val="right"/>
            </w:pPr>
            <w:r>
              <w:t>0</w:t>
            </w:r>
          </w:p>
        </w:tc>
        <w:tc>
          <w:tcPr>
            <w:tcW w:w="1231" w:type="dxa"/>
          </w:tcPr>
          <w:p w:rsidR="00B56AE8" w:rsidRDefault="00B56AE8" w:rsidP="0052425D">
            <w:pPr>
              <w:jc w:val="right"/>
              <w:rPr>
                <w:lang w:val="en-US"/>
              </w:rPr>
            </w:pPr>
            <w:r>
              <w:rPr>
                <w:lang w:val="en-US"/>
              </w:rPr>
              <w:t>0</w:t>
            </w:r>
          </w:p>
        </w:tc>
        <w:tc>
          <w:tcPr>
            <w:tcW w:w="1231" w:type="dxa"/>
          </w:tcPr>
          <w:p w:rsidR="00B56AE8" w:rsidRDefault="00B56AE8" w:rsidP="0052425D">
            <w:pPr>
              <w:jc w:val="right"/>
            </w:pPr>
            <w:r>
              <w:t>0</w:t>
            </w:r>
          </w:p>
        </w:tc>
        <w:tc>
          <w:tcPr>
            <w:tcW w:w="1231" w:type="dxa"/>
          </w:tcPr>
          <w:p w:rsidR="00B56AE8" w:rsidRDefault="00B56AE8" w:rsidP="0052425D">
            <w:pPr>
              <w:jc w:val="right"/>
            </w:pPr>
            <w:r>
              <w:t>0</w:t>
            </w:r>
          </w:p>
        </w:tc>
        <w:tc>
          <w:tcPr>
            <w:tcW w:w="1231" w:type="dxa"/>
          </w:tcPr>
          <w:p w:rsidR="00B56AE8" w:rsidRDefault="00E41D94">
            <w:pPr>
              <w:jc w:val="right"/>
            </w:pPr>
            <w:r>
              <w:t>0</w:t>
            </w:r>
          </w:p>
        </w:tc>
      </w:tr>
      <w:tr w:rsidR="00B56AE8" w:rsidTr="00B56AE8">
        <w:tc>
          <w:tcPr>
            <w:tcW w:w="515" w:type="dxa"/>
            <w:tcBorders>
              <w:bottom w:val="single" w:sz="6" w:space="0" w:color="auto"/>
            </w:tcBorders>
            <w:shd w:val="clear" w:color="auto" w:fill="FFCC99"/>
          </w:tcPr>
          <w:p w:rsidR="00B56AE8" w:rsidRDefault="00B56AE8">
            <w:pPr>
              <w:jc w:val="center"/>
              <w:rPr>
                <w:sz w:val="22"/>
              </w:rPr>
            </w:pPr>
            <w:r>
              <w:rPr>
                <w:sz w:val="22"/>
              </w:rPr>
              <w:t>65</w:t>
            </w:r>
          </w:p>
        </w:tc>
        <w:tc>
          <w:tcPr>
            <w:tcW w:w="2115" w:type="dxa"/>
            <w:tcBorders>
              <w:bottom w:val="single" w:sz="6" w:space="0" w:color="auto"/>
            </w:tcBorders>
            <w:shd w:val="clear" w:color="auto" w:fill="FFCC99"/>
          </w:tcPr>
          <w:p w:rsidR="00B56AE8" w:rsidRDefault="00B56AE8">
            <w:r>
              <w:t>Τόκοι &amp; συναφ. Έξοδα</w:t>
            </w:r>
          </w:p>
        </w:tc>
        <w:tc>
          <w:tcPr>
            <w:tcW w:w="1231" w:type="dxa"/>
          </w:tcPr>
          <w:p w:rsidR="00B56AE8" w:rsidRDefault="00B56AE8" w:rsidP="0052425D">
            <w:pPr>
              <w:jc w:val="right"/>
            </w:pPr>
            <w:r>
              <w:rPr>
                <w:lang w:val="en-US"/>
              </w:rPr>
              <w:t>216.747,67</w:t>
            </w:r>
          </w:p>
        </w:tc>
        <w:tc>
          <w:tcPr>
            <w:tcW w:w="1231" w:type="dxa"/>
          </w:tcPr>
          <w:p w:rsidR="00B56AE8" w:rsidRDefault="00B56AE8" w:rsidP="0052425D">
            <w:pPr>
              <w:jc w:val="right"/>
            </w:pPr>
            <w:r>
              <w:rPr>
                <w:lang w:val="en-US"/>
              </w:rPr>
              <w:t>195.070,93</w:t>
            </w:r>
          </w:p>
        </w:tc>
        <w:tc>
          <w:tcPr>
            <w:tcW w:w="1231" w:type="dxa"/>
          </w:tcPr>
          <w:p w:rsidR="00B56AE8" w:rsidRDefault="00B56AE8" w:rsidP="0052425D">
            <w:pPr>
              <w:jc w:val="right"/>
            </w:pPr>
            <w:r>
              <w:t>180.000,00</w:t>
            </w:r>
          </w:p>
        </w:tc>
        <w:tc>
          <w:tcPr>
            <w:tcW w:w="1231" w:type="dxa"/>
          </w:tcPr>
          <w:p w:rsidR="00B56AE8" w:rsidRDefault="00B56AE8" w:rsidP="0052425D">
            <w:pPr>
              <w:jc w:val="right"/>
            </w:pPr>
            <w:r>
              <w:t>140.000,00</w:t>
            </w:r>
          </w:p>
        </w:tc>
        <w:tc>
          <w:tcPr>
            <w:tcW w:w="1231" w:type="dxa"/>
          </w:tcPr>
          <w:p w:rsidR="00B56AE8" w:rsidRDefault="00E41D94">
            <w:pPr>
              <w:jc w:val="right"/>
            </w:pPr>
            <w:r>
              <w:t>140.000,00</w:t>
            </w:r>
          </w:p>
        </w:tc>
      </w:tr>
      <w:tr w:rsidR="00B56AE8" w:rsidTr="00B56AE8">
        <w:tc>
          <w:tcPr>
            <w:tcW w:w="515" w:type="dxa"/>
            <w:tcBorders>
              <w:right w:val="nil"/>
            </w:tcBorders>
            <w:shd w:val="clear" w:color="auto" w:fill="FFCC99"/>
          </w:tcPr>
          <w:p w:rsidR="00B56AE8" w:rsidRDefault="00B56AE8">
            <w:pPr>
              <w:jc w:val="center"/>
              <w:rPr>
                <w:b/>
                <w:bCs/>
                <w:sz w:val="22"/>
              </w:rPr>
            </w:pPr>
          </w:p>
        </w:tc>
        <w:tc>
          <w:tcPr>
            <w:tcW w:w="2115" w:type="dxa"/>
            <w:tcBorders>
              <w:left w:val="nil"/>
            </w:tcBorders>
            <w:shd w:val="clear" w:color="auto" w:fill="FFCC99"/>
          </w:tcPr>
          <w:p w:rsidR="00B56AE8" w:rsidRDefault="00B56AE8">
            <w:pPr>
              <w:rPr>
                <w:b/>
                <w:bCs/>
              </w:rPr>
            </w:pPr>
            <w:r>
              <w:rPr>
                <w:b/>
                <w:bCs/>
              </w:rPr>
              <w:t>ΣΥΝΟΛΟ</w:t>
            </w:r>
          </w:p>
        </w:tc>
        <w:tc>
          <w:tcPr>
            <w:tcW w:w="1231" w:type="dxa"/>
          </w:tcPr>
          <w:p w:rsidR="00B56AE8" w:rsidRDefault="00B56AE8" w:rsidP="0052425D">
            <w:pPr>
              <w:jc w:val="right"/>
              <w:rPr>
                <w:b/>
                <w:bCs/>
                <w:sz w:val="22"/>
              </w:rPr>
            </w:pPr>
            <w:r>
              <w:rPr>
                <w:b/>
                <w:bCs/>
                <w:sz w:val="22"/>
                <w:lang w:val="en-US"/>
              </w:rPr>
              <w:t>608.396,13</w:t>
            </w:r>
          </w:p>
        </w:tc>
        <w:tc>
          <w:tcPr>
            <w:tcW w:w="1231" w:type="dxa"/>
          </w:tcPr>
          <w:p w:rsidR="00B56AE8" w:rsidRDefault="00B56AE8" w:rsidP="0052425D">
            <w:pPr>
              <w:jc w:val="right"/>
              <w:rPr>
                <w:b/>
                <w:bCs/>
                <w:sz w:val="22"/>
                <w:lang w:val="en-US"/>
              </w:rPr>
            </w:pPr>
            <w:r>
              <w:rPr>
                <w:b/>
                <w:bCs/>
                <w:sz w:val="22"/>
                <w:lang w:val="en-US"/>
              </w:rPr>
              <w:t>609.530,13</w:t>
            </w:r>
          </w:p>
        </w:tc>
        <w:tc>
          <w:tcPr>
            <w:tcW w:w="1231" w:type="dxa"/>
          </w:tcPr>
          <w:p w:rsidR="00B56AE8" w:rsidRDefault="00B56AE8" w:rsidP="0052425D">
            <w:pPr>
              <w:jc w:val="right"/>
              <w:rPr>
                <w:b/>
                <w:bCs/>
                <w:sz w:val="22"/>
              </w:rPr>
            </w:pPr>
            <w:r>
              <w:rPr>
                <w:b/>
                <w:bCs/>
                <w:sz w:val="22"/>
              </w:rPr>
              <w:t>595.000,00</w:t>
            </w:r>
          </w:p>
        </w:tc>
        <w:tc>
          <w:tcPr>
            <w:tcW w:w="1231" w:type="dxa"/>
          </w:tcPr>
          <w:p w:rsidR="00B56AE8" w:rsidRDefault="00CF7CB4" w:rsidP="0052425D">
            <w:pPr>
              <w:jc w:val="right"/>
              <w:rPr>
                <w:b/>
                <w:bCs/>
                <w:sz w:val="22"/>
              </w:rPr>
            </w:pPr>
            <w:r>
              <w:rPr>
                <w:b/>
                <w:bCs/>
                <w:sz w:val="22"/>
              </w:rPr>
              <w:fldChar w:fldCharType="begin"/>
            </w:r>
            <w:r w:rsidR="00B56AE8">
              <w:rPr>
                <w:b/>
                <w:bCs/>
                <w:sz w:val="22"/>
              </w:rPr>
              <w:instrText xml:space="preserve"> =SUM(ABOVE) </w:instrText>
            </w:r>
            <w:r>
              <w:rPr>
                <w:b/>
                <w:bCs/>
                <w:sz w:val="22"/>
              </w:rPr>
              <w:fldChar w:fldCharType="separate"/>
            </w:r>
            <w:r w:rsidR="00B56AE8">
              <w:rPr>
                <w:b/>
                <w:bCs/>
                <w:noProof/>
                <w:sz w:val="22"/>
              </w:rPr>
              <w:t>140.000</w:t>
            </w:r>
            <w:r>
              <w:rPr>
                <w:b/>
                <w:bCs/>
                <w:sz w:val="22"/>
              </w:rPr>
              <w:fldChar w:fldCharType="end"/>
            </w:r>
            <w:r w:rsidR="00B56AE8">
              <w:rPr>
                <w:b/>
                <w:bCs/>
                <w:sz w:val="22"/>
              </w:rPr>
              <w:t>,00</w:t>
            </w:r>
          </w:p>
        </w:tc>
        <w:tc>
          <w:tcPr>
            <w:tcW w:w="1231" w:type="dxa"/>
          </w:tcPr>
          <w:p w:rsidR="00B56AE8" w:rsidRPr="00E41D94" w:rsidRDefault="00E41D94">
            <w:pPr>
              <w:jc w:val="right"/>
              <w:rPr>
                <w:b/>
                <w:bCs/>
                <w:sz w:val="22"/>
              </w:rPr>
            </w:pPr>
            <w:r>
              <w:rPr>
                <w:b/>
                <w:bCs/>
                <w:sz w:val="22"/>
              </w:rPr>
              <w:t>140.000,00</w:t>
            </w:r>
          </w:p>
        </w:tc>
      </w:tr>
    </w:tbl>
    <w:p w:rsidR="006F00C0" w:rsidRDefault="006F00C0">
      <w:pPr>
        <w:rPr>
          <w:sz w:val="28"/>
        </w:rPr>
      </w:pPr>
    </w:p>
    <w:p w:rsidR="006F00C0" w:rsidRDefault="006F00C0">
      <w:pPr>
        <w:rPr>
          <w:sz w:val="28"/>
        </w:rPr>
      </w:pPr>
    </w:p>
    <w:p w:rsidR="006F00C0" w:rsidRDefault="006D3398">
      <w:pPr>
        <w:pStyle w:val="20"/>
      </w:pPr>
      <w:r>
        <w:t>ΠΑΡΑΤΗΡΗΣΕΙΣ:</w:t>
      </w:r>
    </w:p>
    <w:p w:rsidR="006F00C0" w:rsidRDefault="006D3398">
      <w:pPr>
        <w:rPr>
          <w:sz w:val="28"/>
        </w:rPr>
      </w:pPr>
      <w:r>
        <w:rPr>
          <w:sz w:val="28"/>
        </w:rPr>
        <w:tab/>
        <w:t>Η συνολικές δανειακές υποχρεώσεις της Δ.Ε.Υ.Α.Λ. είναι αποκλειστικά και μόνο δανειακές συμβάσεις προς το Τ.Π.&amp; Δ. για εκτέλεση έργων</w:t>
      </w:r>
      <w:r w:rsidR="00692012">
        <w:rPr>
          <w:sz w:val="28"/>
        </w:rPr>
        <w:t xml:space="preserve"> της δεκαετίας 1980-1990</w:t>
      </w:r>
      <w:r>
        <w:rPr>
          <w:sz w:val="28"/>
        </w:rPr>
        <w:t xml:space="preserve"> . </w:t>
      </w:r>
    </w:p>
    <w:p w:rsidR="006F00C0" w:rsidRDefault="006D3398">
      <w:pPr>
        <w:ind w:firstLine="720"/>
        <w:rPr>
          <w:sz w:val="28"/>
        </w:rPr>
      </w:pPr>
      <w:r>
        <w:rPr>
          <w:sz w:val="28"/>
        </w:rPr>
        <w:t>Οι υποχρεώσεις αυτές μετά την επιμήκυνση του χρόνου αποπληρωμής του άληκτου κεφαλαίου της 1/1/2013 σύμφωνα με τον νόμο 4093/2012 και τις σχετικές αποφάσεις :</w:t>
      </w:r>
    </w:p>
    <w:p w:rsidR="006F00C0" w:rsidRDefault="006D3398">
      <w:pPr>
        <w:rPr>
          <w:sz w:val="28"/>
        </w:rPr>
      </w:pPr>
      <w:r>
        <w:rPr>
          <w:sz w:val="28"/>
        </w:rPr>
        <w:t>α)260/5-12-2012 Δ.Σ. Δ.Ε.Υ.Α.Λ.</w:t>
      </w:r>
    </w:p>
    <w:p w:rsidR="006F00C0" w:rsidRDefault="006D3398">
      <w:pPr>
        <w:rPr>
          <w:sz w:val="28"/>
        </w:rPr>
      </w:pPr>
      <w:r>
        <w:rPr>
          <w:sz w:val="28"/>
        </w:rPr>
        <w:t xml:space="preserve">β)510/17-12-2012 Δημοτικού Συμβουλίου Λαμίας διαμορφώνονται πλέον ως εξής: </w:t>
      </w:r>
    </w:p>
    <w:p w:rsidR="006F00C0" w:rsidRDefault="006F00C0">
      <w:pPr>
        <w:pStyle w:val="aa"/>
        <w:ind w:left="360"/>
        <w:rPr>
          <w:b/>
          <w:sz w:val="20"/>
          <w:szCs w:val="20"/>
          <w:u w:val="single"/>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108"/>
        <w:gridCol w:w="1520"/>
        <w:gridCol w:w="1405"/>
        <w:gridCol w:w="2192"/>
      </w:tblGrid>
      <w:tr w:rsidR="006F00C0">
        <w:tc>
          <w:tcPr>
            <w:tcW w:w="1108"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b/>
                <w:sz w:val="20"/>
                <w:szCs w:val="20"/>
              </w:rPr>
            </w:pPr>
            <w:r>
              <w:rPr>
                <w:b/>
                <w:sz w:val="20"/>
                <w:szCs w:val="20"/>
              </w:rPr>
              <w:t>ΕΤΟΣ</w:t>
            </w:r>
          </w:p>
        </w:tc>
        <w:tc>
          <w:tcPr>
            <w:tcW w:w="1520"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b/>
                <w:bCs/>
                <w:sz w:val="20"/>
                <w:szCs w:val="20"/>
              </w:rPr>
              <w:t>ΑΡΧΙΚΟ ΚΕΦΑΛΑΙΟ</w:t>
            </w:r>
          </w:p>
        </w:tc>
        <w:tc>
          <w:tcPr>
            <w:tcW w:w="1405"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b/>
                <w:bCs/>
                <w:sz w:val="20"/>
                <w:szCs w:val="20"/>
              </w:rPr>
              <w:t>ΑΠΟΜΕΝΟΝ ΚΕΦΑΛΑΙΟ</w:t>
            </w:r>
          </w:p>
        </w:tc>
        <w:tc>
          <w:tcPr>
            <w:tcW w:w="2192" w:type="dxa"/>
            <w:tcBorders>
              <w:top w:val="single" w:sz="4" w:space="0" w:color="auto"/>
              <w:left w:val="single" w:sz="4" w:space="0" w:color="auto"/>
              <w:bottom w:val="single" w:sz="4" w:space="0" w:color="auto"/>
              <w:right w:val="single" w:sz="4" w:space="0" w:color="auto"/>
            </w:tcBorders>
            <w:vAlign w:val="center"/>
          </w:tcPr>
          <w:p w:rsidR="006F00C0" w:rsidRDefault="006D3398">
            <w:pPr>
              <w:jc w:val="center"/>
              <w:rPr>
                <w:rFonts w:ascii="Arial" w:hAnsi="Arial" w:cs="Arial"/>
                <w:b/>
                <w:bCs/>
              </w:rPr>
            </w:pPr>
            <w:r>
              <w:rPr>
                <w:rFonts w:ascii="Arial" w:hAnsi="Arial" w:cs="Arial"/>
                <w:b/>
                <w:bCs/>
              </w:rPr>
              <w:t>ΕΤΗΣΙΕΣ ΤΟΚΟΧΡΕΟΛΥΤΙΚΕΣ ΔΟΣΕΙΣ</w:t>
            </w:r>
          </w:p>
        </w:tc>
      </w:tr>
      <w:tr w:rsidR="006F00C0">
        <w:tc>
          <w:tcPr>
            <w:tcW w:w="1108"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sz w:val="20"/>
                <w:szCs w:val="20"/>
              </w:rPr>
              <w:t>2013</w:t>
            </w:r>
          </w:p>
        </w:tc>
        <w:tc>
          <w:tcPr>
            <w:tcW w:w="1520"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2.469.254,34</w:t>
            </w:r>
          </w:p>
        </w:tc>
        <w:tc>
          <w:tcPr>
            <w:tcW w:w="1405"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2.469.254,34</w:t>
            </w:r>
          </w:p>
        </w:tc>
        <w:tc>
          <w:tcPr>
            <w:tcW w:w="2192"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b/>
                <w:bCs/>
                <w:color w:val="FF0000"/>
              </w:rPr>
            </w:pPr>
            <w:r>
              <w:rPr>
                <w:rFonts w:ascii="Arial" w:hAnsi="Arial" w:cs="Arial"/>
                <w:b/>
                <w:bCs/>
                <w:color w:val="FF0000"/>
              </w:rPr>
              <w:t>133.339,73</w:t>
            </w:r>
          </w:p>
        </w:tc>
      </w:tr>
      <w:tr w:rsidR="006F00C0">
        <w:tc>
          <w:tcPr>
            <w:tcW w:w="1108"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sz w:val="20"/>
                <w:szCs w:val="20"/>
              </w:rPr>
              <w:t>2014</w:t>
            </w:r>
          </w:p>
        </w:tc>
        <w:tc>
          <w:tcPr>
            <w:tcW w:w="1520"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2.469.254,34</w:t>
            </w:r>
          </w:p>
        </w:tc>
        <w:tc>
          <w:tcPr>
            <w:tcW w:w="1405"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2.469.254,34</w:t>
            </w:r>
          </w:p>
        </w:tc>
        <w:tc>
          <w:tcPr>
            <w:tcW w:w="2192"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b/>
                <w:bCs/>
                <w:color w:val="FF0000"/>
              </w:rPr>
            </w:pPr>
            <w:r>
              <w:rPr>
                <w:rFonts w:ascii="Arial" w:hAnsi="Arial" w:cs="Arial"/>
                <w:b/>
                <w:bCs/>
                <w:color w:val="FF0000"/>
              </w:rPr>
              <w:t>133.339,73</w:t>
            </w:r>
          </w:p>
        </w:tc>
      </w:tr>
      <w:tr w:rsidR="006F00C0">
        <w:tc>
          <w:tcPr>
            <w:tcW w:w="1108"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sz w:val="20"/>
                <w:szCs w:val="20"/>
              </w:rPr>
              <w:t>2015</w:t>
            </w:r>
          </w:p>
        </w:tc>
        <w:tc>
          <w:tcPr>
            <w:tcW w:w="1520"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2.469.254,34</w:t>
            </w:r>
          </w:p>
        </w:tc>
        <w:tc>
          <w:tcPr>
            <w:tcW w:w="1405"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2.469.254,34</w:t>
            </w:r>
          </w:p>
        </w:tc>
        <w:tc>
          <w:tcPr>
            <w:tcW w:w="2192"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b/>
                <w:bCs/>
                <w:color w:val="FF0000"/>
              </w:rPr>
            </w:pPr>
            <w:r>
              <w:rPr>
                <w:rFonts w:ascii="Arial" w:hAnsi="Arial" w:cs="Arial"/>
                <w:b/>
                <w:bCs/>
                <w:color w:val="FF0000"/>
              </w:rPr>
              <w:t>133.339,73</w:t>
            </w:r>
          </w:p>
        </w:tc>
      </w:tr>
      <w:tr w:rsidR="006F00C0">
        <w:tc>
          <w:tcPr>
            <w:tcW w:w="1108"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sz w:val="20"/>
                <w:szCs w:val="20"/>
              </w:rPr>
              <w:t>2016</w:t>
            </w:r>
          </w:p>
        </w:tc>
        <w:tc>
          <w:tcPr>
            <w:tcW w:w="1520"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2.469.254,34</w:t>
            </w:r>
          </w:p>
        </w:tc>
        <w:tc>
          <w:tcPr>
            <w:tcW w:w="1405"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2.281.035,47</w:t>
            </w:r>
          </w:p>
        </w:tc>
        <w:tc>
          <w:tcPr>
            <w:tcW w:w="2192"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b/>
                <w:bCs/>
                <w:color w:val="FF0000"/>
              </w:rPr>
            </w:pPr>
            <w:r>
              <w:rPr>
                <w:rFonts w:ascii="Arial" w:hAnsi="Arial" w:cs="Arial"/>
                <w:b/>
                <w:bCs/>
                <w:color w:val="FF0000"/>
              </w:rPr>
              <w:t>333.904,87</w:t>
            </w:r>
          </w:p>
        </w:tc>
      </w:tr>
      <w:tr w:rsidR="006F00C0">
        <w:tc>
          <w:tcPr>
            <w:tcW w:w="1108"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sz w:val="20"/>
                <w:szCs w:val="20"/>
              </w:rPr>
              <w:t>2017</w:t>
            </w:r>
          </w:p>
        </w:tc>
        <w:tc>
          <w:tcPr>
            <w:tcW w:w="1520"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2.281.035,47</w:t>
            </w:r>
          </w:p>
        </w:tc>
        <w:tc>
          <w:tcPr>
            <w:tcW w:w="1405"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2.081.711,69</w:t>
            </w:r>
          </w:p>
        </w:tc>
        <w:tc>
          <w:tcPr>
            <w:tcW w:w="2192"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b/>
                <w:color w:val="FF0000"/>
              </w:rPr>
            </w:pPr>
            <w:r>
              <w:rPr>
                <w:rFonts w:ascii="Arial" w:hAnsi="Arial" w:cs="Arial"/>
                <w:b/>
                <w:color w:val="FF0000"/>
              </w:rPr>
              <w:t>333.904,87</w:t>
            </w:r>
          </w:p>
        </w:tc>
      </w:tr>
      <w:tr w:rsidR="006F00C0">
        <w:tc>
          <w:tcPr>
            <w:tcW w:w="1108"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sz w:val="20"/>
                <w:szCs w:val="20"/>
              </w:rPr>
              <w:t>2018</w:t>
            </w:r>
          </w:p>
        </w:tc>
        <w:tc>
          <w:tcPr>
            <w:tcW w:w="1520"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2.081.711,69</w:t>
            </w:r>
          </w:p>
        </w:tc>
        <w:tc>
          <w:tcPr>
            <w:tcW w:w="1405"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1.870.627,81</w:t>
            </w:r>
          </w:p>
        </w:tc>
        <w:tc>
          <w:tcPr>
            <w:tcW w:w="2192"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b/>
                <w:color w:val="FF0000"/>
              </w:rPr>
            </w:pPr>
            <w:r>
              <w:rPr>
                <w:rFonts w:ascii="Arial" w:hAnsi="Arial" w:cs="Arial"/>
                <w:b/>
                <w:color w:val="FF0000"/>
              </w:rPr>
              <w:t>333.904,87</w:t>
            </w:r>
          </w:p>
        </w:tc>
      </w:tr>
      <w:tr w:rsidR="006F00C0">
        <w:tc>
          <w:tcPr>
            <w:tcW w:w="1108"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sz w:val="20"/>
                <w:szCs w:val="20"/>
              </w:rPr>
              <w:t>2019</w:t>
            </w:r>
          </w:p>
        </w:tc>
        <w:tc>
          <w:tcPr>
            <w:tcW w:w="1520"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1.870.627,81</w:t>
            </w:r>
          </w:p>
        </w:tc>
        <w:tc>
          <w:tcPr>
            <w:tcW w:w="1405"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1.647.089,97</w:t>
            </w:r>
          </w:p>
        </w:tc>
        <w:tc>
          <w:tcPr>
            <w:tcW w:w="2192"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b/>
                <w:color w:val="FF0000"/>
              </w:rPr>
            </w:pPr>
            <w:r>
              <w:rPr>
                <w:rFonts w:ascii="Arial" w:hAnsi="Arial" w:cs="Arial"/>
                <w:b/>
                <w:color w:val="FF0000"/>
              </w:rPr>
              <w:t>333.904,87</w:t>
            </w:r>
          </w:p>
        </w:tc>
      </w:tr>
      <w:tr w:rsidR="006F00C0">
        <w:tc>
          <w:tcPr>
            <w:tcW w:w="1108"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sz w:val="20"/>
                <w:szCs w:val="20"/>
              </w:rPr>
              <w:t>2020</w:t>
            </w:r>
          </w:p>
        </w:tc>
        <w:tc>
          <w:tcPr>
            <w:tcW w:w="1520"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1.647.089,97</w:t>
            </w:r>
          </w:p>
        </w:tc>
        <w:tc>
          <w:tcPr>
            <w:tcW w:w="1405"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1.410.363,41</w:t>
            </w:r>
          </w:p>
        </w:tc>
        <w:tc>
          <w:tcPr>
            <w:tcW w:w="2192"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b/>
                <w:color w:val="FF0000"/>
              </w:rPr>
            </w:pPr>
            <w:r>
              <w:rPr>
                <w:rFonts w:ascii="Arial" w:hAnsi="Arial" w:cs="Arial"/>
                <w:b/>
                <w:color w:val="FF0000"/>
              </w:rPr>
              <w:t>333.904,87</w:t>
            </w:r>
          </w:p>
        </w:tc>
      </w:tr>
      <w:tr w:rsidR="006F00C0">
        <w:tc>
          <w:tcPr>
            <w:tcW w:w="1108"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sz w:val="20"/>
                <w:szCs w:val="20"/>
              </w:rPr>
              <w:t>2021</w:t>
            </w:r>
          </w:p>
        </w:tc>
        <w:tc>
          <w:tcPr>
            <w:tcW w:w="1520"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1.410.363,41</w:t>
            </w:r>
          </w:p>
        </w:tc>
        <w:tc>
          <w:tcPr>
            <w:tcW w:w="1405"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1.159.669,97</w:t>
            </w:r>
          </w:p>
        </w:tc>
        <w:tc>
          <w:tcPr>
            <w:tcW w:w="2192"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b/>
                <w:color w:val="FF0000"/>
              </w:rPr>
            </w:pPr>
            <w:r>
              <w:rPr>
                <w:rFonts w:ascii="Arial" w:hAnsi="Arial" w:cs="Arial"/>
                <w:b/>
                <w:color w:val="FF0000"/>
              </w:rPr>
              <w:t>333.904,87</w:t>
            </w:r>
          </w:p>
        </w:tc>
      </w:tr>
      <w:tr w:rsidR="006F00C0">
        <w:tc>
          <w:tcPr>
            <w:tcW w:w="1108"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sz w:val="20"/>
                <w:szCs w:val="20"/>
              </w:rPr>
              <w:t>2022</w:t>
            </w:r>
          </w:p>
        </w:tc>
        <w:tc>
          <w:tcPr>
            <w:tcW w:w="1520"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1.159.669,97</w:t>
            </w:r>
          </w:p>
        </w:tc>
        <w:tc>
          <w:tcPr>
            <w:tcW w:w="1405"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894.185,63</w:t>
            </w:r>
          </w:p>
        </w:tc>
        <w:tc>
          <w:tcPr>
            <w:tcW w:w="2192"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b/>
                <w:color w:val="FF0000"/>
              </w:rPr>
            </w:pPr>
            <w:r>
              <w:rPr>
                <w:rFonts w:ascii="Arial" w:hAnsi="Arial" w:cs="Arial"/>
                <w:b/>
                <w:color w:val="FF0000"/>
              </w:rPr>
              <w:t>333.904,87</w:t>
            </w:r>
          </w:p>
        </w:tc>
      </w:tr>
      <w:tr w:rsidR="006F00C0">
        <w:tc>
          <w:tcPr>
            <w:tcW w:w="1108"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sz w:val="20"/>
                <w:szCs w:val="20"/>
              </w:rPr>
              <w:t>2023</w:t>
            </w:r>
          </w:p>
        </w:tc>
        <w:tc>
          <w:tcPr>
            <w:tcW w:w="1520"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894.185,63</w:t>
            </w:r>
          </w:p>
        </w:tc>
        <w:tc>
          <w:tcPr>
            <w:tcW w:w="1405"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613.037,70</w:t>
            </w:r>
          </w:p>
        </w:tc>
        <w:tc>
          <w:tcPr>
            <w:tcW w:w="2192"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b/>
                <w:color w:val="FF0000"/>
              </w:rPr>
            </w:pPr>
            <w:r>
              <w:rPr>
                <w:rFonts w:ascii="Arial" w:hAnsi="Arial" w:cs="Arial"/>
                <w:b/>
                <w:color w:val="FF0000"/>
              </w:rPr>
              <w:t>333.904,87</w:t>
            </w:r>
          </w:p>
        </w:tc>
      </w:tr>
      <w:tr w:rsidR="006F00C0">
        <w:tc>
          <w:tcPr>
            <w:tcW w:w="1108"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sz w:val="20"/>
                <w:szCs w:val="20"/>
              </w:rPr>
              <w:t>2024</w:t>
            </w:r>
          </w:p>
        </w:tc>
        <w:tc>
          <w:tcPr>
            <w:tcW w:w="1520"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613.037,70</w:t>
            </w:r>
          </w:p>
        </w:tc>
        <w:tc>
          <w:tcPr>
            <w:tcW w:w="1405"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315.302,05</w:t>
            </w:r>
          </w:p>
        </w:tc>
        <w:tc>
          <w:tcPr>
            <w:tcW w:w="2192"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b/>
                <w:color w:val="FF0000"/>
              </w:rPr>
            </w:pPr>
            <w:r>
              <w:rPr>
                <w:rFonts w:ascii="Arial" w:hAnsi="Arial" w:cs="Arial"/>
                <w:b/>
                <w:color w:val="FF0000"/>
              </w:rPr>
              <w:t>333.904,87</w:t>
            </w:r>
          </w:p>
        </w:tc>
      </w:tr>
      <w:tr w:rsidR="006F00C0">
        <w:tc>
          <w:tcPr>
            <w:tcW w:w="1108" w:type="dxa"/>
            <w:tcBorders>
              <w:top w:val="single" w:sz="4" w:space="0" w:color="auto"/>
              <w:left w:val="single" w:sz="4" w:space="0" w:color="auto"/>
              <w:bottom w:val="single" w:sz="4" w:space="0" w:color="auto"/>
              <w:right w:val="single" w:sz="4" w:space="0" w:color="auto"/>
            </w:tcBorders>
          </w:tcPr>
          <w:p w:rsidR="006F00C0" w:rsidRDefault="006D3398">
            <w:pPr>
              <w:pStyle w:val="aa"/>
              <w:jc w:val="center"/>
              <w:rPr>
                <w:sz w:val="20"/>
                <w:szCs w:val="20"/>
              </w:rPr>
            </w:pPr>
            <w:r>
              <w:rPr>
                <w:sz w:val="20"/>
                <w:szCs w:val="20"/>
              </w:rPr>
              <w:t>2025</w:t>
            </w:r>
          </w:p>
        </w:tc>
        <w:tc>
          <w:tcPr>
            <w:tcW w:w="1520"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315.302,05</w:t>
            </w:r>
          </w:p>
        </w:tc>
        <w:tc>
          <w:tcPr>
            <w:tcW w:w="1405"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rPr>
            </w:pPr>
            <w:r>
              <w:rPr>
                <w:rFonts w:ascii="Arial" w:hAnsi="Arial" w:cs="Arial"/>
              </w:rPr>
              <w:t>0,00</w:t>
            </w:r>
          </w:p>
        </w:tc>
        <w:tc>
          <w:tcPr>
            <w:tcW w:w="2192" w:type="dxa"/>
            <w:tcBorders>
              <w:top w:val="single" w:sz="4" w:space="0" w:color="auto"/>
              <w:left w:val="single" w:sz="4" w:space="0" w:color="auto"/>
              <w:bottom w:val="single" w:sz="4" w:space="0" w:color="auto"/>
              <w:right w:val="single" w:sz="4" w:space="0" w:color="auto"/>
            </w:tcBorders>
            <w:vAlign w:val="bottom"/>
          </w:tcPr>
          <w:p w:rsidR="006F00C0" w:rsidRDefault="006D3398">
            <w:pPr>
              <w:jc w:val="center"/>
              <w:rPr>
                <w:rFonts w:ascii="Arial" w:hAnsi="Arial" w:cs="Arial"/>
                <w:b/>
                <w:color w:val="FF0000"/>
              </w:rPr>
            </w:pPr>
            <w:r>
              <w:rPr>
                <w:rFonts w:ascii="Arial" w:hAnsi="Arial" w:cs="Arial"/>
                <w:b/>
                <w:color w:val="FF0000"/>
              </w:rPr>
              <w:t>333.904,87</w:t>
            </w:r>
          </w:p>
        </w:tc>
      </w:tr>
    </w:tbl>
    <w:p w:rsidR="006F00C0" w:rsidRDefault="006F00C0">
      <w:pPr>
        <w:rPr>
          <w:sz w:val="28"/>
        </w:rPr>
      </w:pPr>
    </w:p>
    <w:p w:rsidR="00B972A3" w:rsidRDefault="006D3398">
      <w:pPr>
        <w:ind w:firstLine="720"/>
        <w:rPr>
          <w:sz w:val="28"/>
        </w:rPr>
      </w:pPr>
      <w:r>
        <w:rPr>
          <w:sz w:val="28"/>
        </w:rPr>
        <w:lastRenderedPageBreak/>
        <w:t xml:space="preserve"> </w:t>
      </w:r>
    </w:p>
    <w:p w:rsidR="006F00C0" w:rsidRDefault="006D3398" w:rsidP="00A60A33">
      <w:pPr>
        <w:ind w:firstLine="720"/>
        <w:rPr>
          <w:sz w:val="28"/>
        </w:rPr>
      </w:pPr>
      <w:r>
        <w:rPr>
          <w:sz w:val="28"/>
        </w:rPr>
        <w:t xml:space="preserve">  </w:t>
      </w:r>
      <w:r w:rsidR="00A60A33">
        <w:rPr>
          <w:sz w:val="28"/>
        </w:rPr>
        <w:tab/>
      </w:r>
      <w:r w:rsidR="00A60A33">
        <w:rPr>
          <w:sz w:val="28"/>
        </w:rPr>
        <w:tab/>
      </w:r>
      <w:r w:rsidR="00A60A33">
        <w:rPr>
          <w:sz w:val="28"/>
        </w:rPr>
        <w:tab/>
      </w:r>
      <w:r w:rsidR="00A60A33">
        <w:rPr>
          <w:sz w:val="28"/>
        </w:rPr>
        <w:tab/>
      </w:r>
      <w:r w:rsidR="00A60A33">
        <w:rPr>
          <w:sz w:val="28"/>
        </w:rPr>
        <w:tab/>
      </w:r>
      <w:r w:rsidR="00A60A33">
        <w:rPr>
          <w:sz w:val="28"/>
        </w:rPr>
        <w:tab/>
      </w:r>
      <w:r w:rsidR="00A60A33">
        <w:rPr>
          <w:sz w:val="28"/>
        </w:rPr>
        <w:tab/>
      </w:r>
      <w:r w:rsidR="00A60A33">
        <w:rPr>
          <w:sz w:val="28"/>
        </w:rPr>
        <w:tab/>
      </w:r>
      <w:r w:rsidR="00A60A33">
        <w:rPr>
          <w:sz w:val="28"/>
        </w:rPr>
        <w:tab/>
      </w:r>
      <w:r w:rsidR="00A60A33">
        <w:rPr>
          <w:sz w:val="28"/>
        </w:rPr>
        <w:tab/>
      </w:r>
      <w:r w:rsidR="00A60A33">
        <w:rPr>
          <w:sz w:val="28"/>
        </w:rPr>
        <w:tab/>
      </w:r>
      <w:r>
        <w:rPr>
          <w:sz w:val="28"/>
        </w:rPr>
        <w:t>10</w:t>
      </w:r>
    </w:p>
    <w:p w:rsidR="006F00C0" w:rsidRDefault="006D3398">
      <w:pPr>
        <w:rPr>
          <w:b/>
          <w:color w:val="993300"/>
          <w:sz w:val="28"/>
        </w:rPr>
      </w:pPr>
      <w:r>
        <w:rPr>
          <w:b/>
          <w:color w:val="993300"/>
          <w:sz w:val="28"/>
        </w:rPr>
        <w:t>Δ.  Αποσβέσεις  πάγιου  εξοπλισμού</w:t>
      </w:r>
    </w:p>
    <w:p w:rsidR="006F00C0" w:rsidRDefault="006D3398">
      <w:pPr>
        <w:rPr>
          <w:sz w:val="28"/>
        </w:rPr>
      </w:pPr>
      <w:r>
        <w:rPr>
          <w:sz w:val="28"/>
        </w:rPr>
        <w:tab/>
      </w:r>
    </w:p>
    <w:p w:rsidR="006F00C0" w:rsidRDefault="006D3398">
      <w:pPr>
        <w:ind w:firstLine="720"/>
        <w:rPr>
          <w:sz w:val="28"/>
        </w:rPr>
      </w:pPr>
      <w:r>
        <w:rPr>
          <w:sz w:val="28"/>
        </w:rPr>
        <w:t>Οι αποσβέσεις αφορούν στην αντικατάσταση των πάγιων στοιχείων λόγω απαξιώσεις τους με την πάροδο του χρόνου και υπολογίζονται σύμφωνα με τους συντελεστές του Υπ. Οικονομικών σε</w:t>
      </w:r>
      <w:r w:rsidR="005012A6">
        <w:rPr>
          <w:sz w:val="28"/>
        </w:rPr>
        <w:t xml:space="preserve"> 1.500.000,00</w:t>
      </w:r>
      <w:r>
        <w:rPr>
          <w:sz w:val="28"/>
        </w:rPr>
        <w:t xml:space="preserve"> </w:t>
      </w:r>
      <w:r>
        <w:rPr>
          <w:b/>
          <w:bCs/>
          <w:sz w:val="28"/>
        </w:rPr>
        <w:t xml:space="preserve">€ </w:t>
      </w:r>
      <w:r>
        <w:rPr>
          <w:sz w:val="28"/>
        </w:rPr>
        <w:t xml:space="preserve"> όπως αναλύονται στο παρακάτω πίνακα.</w:t>
      </w:r>
    </w:p>
    <w:p w:rsidR="006F00C0" w:rsidRDefault="006F00C0">
      <w:pPr>
        <w:rPr>
          <w:sz w:val="28"/>
        </w:rPr>
      </w:pPr>
    </w:p>
    <w:p w:rsidR="006F00C0" w:rsidRDefault="006D3398">
      <w:pPr>
        <w:jc w:val="center"/>
        <w:rPr>
          <w:b/>
          <w:sz w:val="28"/>
        </w:rPr>
      </w:pPr>
      <w:r>
        <w:rPr>
          <w:b/>
          <w:sz w:val="28"/>
        </w:rPr>
        <w:t>ΠΙΝΑΚΑΣ  ΑΠΟΣΒΕΣΕΩΝ ΠΑΓΙΟΥ ΕΞΟΠΛΙΣΜΟΥ</w:t>
      </w:r>
    </w:p>
    <w:p w:rsidR="006F00C0" w:rsidRDefault="006F00C0">
      <w:pPr>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9039"/>
      </w:tblGrid>
      <w:tr w:rsidR="006F00C0">
        <w:tc>
          <w:tcPr>
            <w:tcW w:w="9039" w:type="dxa"/>
            <w:shd w:val="clear" w:color="auto" w:fill="FFCC99"/>
          </w:tcPr>
          <w:p w:rsidR="006F00C0" w:rsidRDefault="006D3398" w:rsidP="00D52BC7">
            <w:pPr>
              <w:rPr>
                <w:b/>
                <w:bCs/>
                <w:sz w:val="24"/>
                <w:lang w:val="en-US"/>
              </w:rPr>
            </w:pPr>
            <w:r>
              <w:rPr>
                <w:b/>
                <w:bCs/>
                <w:sz w:val="24"/>
              </w:rPr>
              <w:t>ΚΩΔ. ΟΝΟΜΑΣΙΑ       20</w:t>
            </w:r>
            <w:r w:rsidR="00D52BC7" w:rsidRPr="005012A6">
              <w:rPr>
                <w:b/>
                <w:bCs/>
                <w:sz w:val="24"/>
              </w:rPr>
              <w:t>10</w:t>
            </w:r>
            <w:r>
              <w:rPr>
                <w:b/>
                <w:bCs/>
                <w:sz w:val="24"/>
              </w:rPr>
              <w:t xml:space="preserve">             201</w:t>
            </w:r>
            <w:r w:rsidR="00D52BC7" w:rsidRPr="005012A6">
              <w:rPr>
                <w:b/>
                <w:bCs/>
                <w:sz w:val="24"/>
              </w:rPr>
              <w:t>1</w:t>
            </w:r>
            <w:r>
              <w:rPr>
                <w:b/>
                <w:bCs/>
                <w:sz w:val="24"/>
              </w:rPr>
              <w:t xml:space="preserve">                 201</w:t>
            </w:r>
            <w:r w:rsidR="00D52BC7" w:rsidRPr="005012A6">
              <w:rPr>
                <w:b/>
                <w:bCs/>
                <w:sz w:val="24"/>
              </w:rPr>
              <w:t>2</w:t>
            </w:r>
            <w:r>
              <w:rPr>
                <w:b/>
                <w:bCs/>
                <w:sz w:val="24"/>
              </w:rPr>
              <w:t xml:space="preserve">                  </w:t>
            </w:r>
            <w:r w:rsidRPr="005012A6">
              <w:rPr>
                <w:b/>
                <w:bCs/>
                <w:sz w:val="24"/>
              </w:rPr>
              <w:t>201</w:t>
            </w:r>
            <w:r w:rsidR="00D52BC7" w:rsidRPr="005012A6">
              <w:rPr>
                <w:b/>
                <w:bCs/>
                <w:sz w:val="24"/>
              </w:rPr>
              <w:t>3</w:t>
            </w:r>
            <w:r w:rsidRPr="005012A6">
              <w:rPr>
                <w:b/>
                <w:bCs/>
                <w:sz w:val="24"/>
              </w:rPr>
              <w:t xml:space="preserve">         </w:t>
            </w:r>
            <w:r>
              <w:rPr>
                <w:b/>
                <w:bCs/>
                <w:sz w:val="24"/>
                <w:lang w:val="en-US"/>
              </w:rPr>
              <w:t>201</w:t>
            </w:r>
            <w:r w:rsidR="00D52BC7">
              <w:rPr>
                <w:b/>
                <w:bCs/>
                <w:sz w:val="24"/>
                <w:lang w:val="en-US"/>
              </w:rPr>
              <w:t>4</w:t>
            </w:r>
          </w:p>
        </w:tc>
      </w:tr>
    </w:tbl>
    <w:p w:rsidR="006F00C0" w:rsidRDefault="006F00C0">
      <w:pPr>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1332"/>
        <w:gridCol w:w="1418"/>
        <w:gridCol w:w="1418"/>
        <w:gridCol w:w="1418"/>
        <w:gridCol w:w="1418"/>
        <w:gridCol w:w="1418"/>
      </w:tblGrid>
      <w:tr w:rsidR="00D52BC7" w:rsidTr="0052425D">
        <w:tc>
          <w:tcPr>
            <w:tcW w:w="534" w:type="dxa"/>
            <w:shd w:val="clear" w:color="auto" w:fill="FFCC99"/>
          </w:tcPr>
          <w:p w:rsidR="00D52BC7" w:rsidRDefault="00D52BC7">
            <w:pPr>
              <w:rPr>
                <w:sz w:val="22"/>
              </w:rPr>
            </w:pPr>
            <w:r>
              <w:rPr>
                <w:sz w:val="22"/>
              </w:rPr>
              <w:t>66</w:t>
            </w:r>
          </w:p>
        </w:tc>
        <w:tc>
          <w:tcPr>
            <w:tcW w:w="1332" w:type="dxa"/>
            <w:shd w:val="clear" w:color="auto" w:fill="FFCC99"/>
          </w:tcPr>
          <w:p w:rsidR="00D52BC7" w:rsidRDefault="00D52BC7">
            <w:pPr>
              <w:rPr>
                <w:sz w:val="22"/>
              </w:rPr>
            </w:pPr>
            <w:r>
              <w:rPr>
                <w:sz w:val="22"/>
              </w:rPr>
              <w:t xml:space="preserve">Αποσβέσεις </w:t>
            </w:r>
          </w:p>
        </w:tc>
        <w:tc>
          <w:tcPr>
            <w:tcW w:w="1418" w:type="dxa"/>
          </w:tcPr>
          <w:p w:rsidR="00D52BC7" w:rsidRDefault="00D52BC7" w:rsidP="0052425D">
            <w:pPr>
              <w:jc w:val="right"/>
              <w:rPr>
                <w:sz w:val="22"/>
                <w:lang w:val="en-US"/>
              </w:rPr>
            </w:pPr>
            <w:r>
              <w:rPr>
                <w:sz w:val="22"/>
                <w:lang w:val="en-US"/>
              </w:rPr>
              <w:t>1.896.268,92</w:t>
            </w:r>
          </w:p>
        </w:tc>
        <w:tc>
          <w:tcPr>
            <w:tcW w:w="1418" w:type="dxa"/>
          </w:tcPr>
          <w:p w:rsidR="00D52BC7" w:rsidRDefault="00D52BC7" w:rsidP="0052425D">
            <w:pPr>
              <w:jc w:val="right"/>
              <w:rPr>
                <w:sz w:val="22"/>
              </w:rPr>
            </w:pPr>
            <w:r>
              <w:rPr>
                <w:sz w:val="22"/>
                <w:lang w:val="en-US"/>
              </w:rPr>
              <w:t>1.766.896,18</w:t>
            </w:r>
          </w:p>
        </w:tc>
        <w:tc>
          <w:tcPr>
            <w:tcW w:w="1418" w:type="dxa"/>
          </w:tcPr>
          <w:p w:rsidR="00D52BC7" w:rsidRPr="00D826C4" w:rsidRDefault="00D826C4" w:rsidP="0052425D">
            <w:pPr>
              <w:jc w:val="right"/>
              <w:rPr>
                <w:sz w:val="22"/>
                <w:lang w:val="en-US"/>
              </w:rPr>
            </w:pPr>
            <w:r>
              <w:rPr>
                <w:sz w:val="22"/>
                <w:lang w:val="en-US"/>
              </w:rPr>
              <w:t>1.661.199,00</w:t>
            </w:r>
          </w:p>
        </w:tc>
        <w:tc>
          <w:tcPr>
            <w:tcW w:w="1418" w:type="dxa"/>
          </w:tcPr>
          <w:p w:rsidR="00D52BC7" w:rsidRDefault="00D52BC7" w:rsidP="0052425D">
            <w:pPr>
              <w:jc w:val="right"/>
              <w:rPr>
                <w:sz w:val="22"/>
              </w:rPr>
            </w:pPr>
            <w:r>
              <w:rPr>
                <w:sz w:val="22"/>
              </w:rPr>
              <w:t>1.500.000,00</w:t>
            </w:r>
          </w:p>
        </w:tc>
        <w:tc>
          <w:tcPr>
            <w:tcW w:w="1418" w:type="dxa"/>
          </w:tcPr>
          <w:p w:rsidR="00D52BC7" w:rsidRDefault="005012A6">
            <w:pPr>
              <w:jc w:val="right"/>
              <w:rPr>
                <w:sz w:val="22"/>
              </w:rPr>
            </w:pPr>
            <w:r>
              <w:rPr>
                <w:sz w:val="22"/>
              </w:rPr>
              <w:t>1.500.000,00</w:t>
            </w:r>
          </w:p>
        </w:tc>
      </w:tr>
    </w:tbl>
    <w:p w:rsidR="006F00C0" w:rsidRDefault="006F00C0">
      <w:pPr>
        <w:rPr>
          <w:sz w:val="22"/>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tabs>
          <w:tab w:val="left" w:pos="2410"/>
        </w:tabs>
        <w:rPr>
          <w:sz w:val="28"/>
        </w:rPr>
      </w:pPr>
    </w:p>
    <w:p w:rsidR="006F00C0" w:rsidRDefault="006F00C0">
      <w:pPr>
        <w:tabs>
          <w:tab w:val="left" w:pos="2410"/>
        </w:tabs>
        <w:rPr>
          <w:sz w:val="28"/>
        </w:rPr>
      </w:pPr>
    </w:p>
    <w:p w:rsidR="006F00C0" w:rsidRDefault="006F00C0">
      <w:pPr>
        <w:tabs>
          <w:tab w:val="left" w:pos="2410"/>
        </w:tabs>
        <w:rPr>
          <w:sz w:val="28"/>
        </w:rPr>
      </w:pPr>
    </w:p>
    <w:p w:rsidR="006F00C0" w:rsidRDefault="006F00C0">
      <w:pPr>
        <w:tabs>
          <w:tab w:val="left" w:pos="2410"/>
        </w:tabs>
        <w:rPr>
          <w:sz w:val="28"/>
        </w:rPr>
      </w:pPr>
    </w:p>
    <w:p w:rsidR="006F00C0" w:rsidRDefault="006F00C0">
      <w:pPr>
        <w:tabs>
          <w:tab w:val="left" w:pos="2410"/>
        </w:tabs>
        <w:rPr>
          <w:sz w:val="28"/>
        </w:rPr>
      </w:pPr>
    </w:p>
    <w:p w:rsidR="006F00C0" w:rsidRDefault="006F00C0">
      <w:pPr>
        <w:tabs>
          <w:tab w:val="left" w:pos="2410"/>
        </w:tabs>
        <w:rPr>
          <w:sz w:val="28"/>
        </w:rPr>
      </w:pPr>
    </w:p>
    <w:p w:rsidR="006F00C0" w:rsidRDefault="006F00C0">
      <w:pPr>
        <w:tabs>
          <w:tab w:val="left" w:pos="2410"/>
        </w:tabs>
        <w:rPr>
          <w:sz w:val="28"/>
        </w:rPr>
      </w:pPr>
    </w:p>
    <w:p w:rsidR="006F00C0" w:rsidRDefault="006F00C0">
      <w:pPr>
        <w:tabs>
          <w:tab w:val="left" w:pos="2410"/>
        </w:tabs>
        <w:rPr>
          <w:sz w:val="28"/>
        </w:rPr>
      </w:pPr>
    </w:p>
    <w:p w:rsidR="006F00C0" w:rsidRDefault="006F00C0">
      <w:pPr>
        <w:tabs>
          <w:tab w:val="left" w:pos="2410"/>
        </w:tabs>
        <w:rPr>
          <w:sz w:val="28"/>
        </w:rPr>
      </w:pPr>
    </w:p>
    <w:p w:rsidR="006F00C0" w:rsidRDefault="006F00C0">
      <w:pPr>
        <w:tabs>
          <w:tab w:val="left" w:pos="2410"/>
        </w:tabs>
        <w:rPr>
          <w:sz w:val="28"/>
        </w:rPr>
      </w:pPr>
    </w:p>
    <w:p w:rsidR="006F00C0" w:rsidRDefault="006F00C0">
      <w:pPr>
        <w:tabs>
          <w:tab w:val="left" w:pos="2410"/>
        </w:tabs>
        <w:rPr>
          <w:sz w:val="28"/>
        </w:rPr>
      </w:pPr>
    </w:p>
    <w:p w:rsidR="006F00C0" w:rsidRDefault="006F00C0">
      <w:pPr>
        <w:tabs>
          <w:tab w:val="left" w:pos="2410"/>
        </w:tabs>
        <w:rPr>
          <w:sz w:val="28"/>
        </w:rPr>
      </w:pPr>
    </w:p>
    <w:p w:rsidR="006F00C0" w:rsidRDefault="006D3398">
      <w:pPr>
        <w:tabs>
          <w:tab w:val="left" w:pos="2410"/>
        </w:tabs>
        <w:jc w:val="right"/>
        <w:rPr>
          <w:sz w:val="28"/>
        </w:rPr>
      </w:pPr>
      <w:r>
        <w:rPr>
          <w:sz w:val="28"/>
        </w:rPr>
        <w:br w:type="page"/>
      </w:r>
      <w:r>
        <w:rPr>
          <w:sz w:val="28"/>
        </w:rPr>
        <w:lastRenderedPageBreak/>
        <w:t>11</w:t>
      </w:r>
    </w:p>
    <w:p w:rsidR="006F00C0" w:rsidRDefault="006F00C0">
      <w:pPr>
        <w:tabs>
          <w:tab w:val="left" w:pos="2410"/>
        </w:tabs>
        <w:rPr>
          <w:sz w:val="28"/>
        </w:rPr>
      </w:pPr>
    </w:p>
    <w:p w:rsidR="006F00C0" w:rsidRDefault="006F00C0">
      <w:pPr>
        <w:tabs>
          <w:tab w:val="left" w:pos="2410"/>
        </w:tabs>
        <w:rPr>
          <w:sz w:val="28"/>
        </w:rPr>
      </w:pPr>
    </w:p>
    <w:p w:rsidR="006F00C0" w:rsidRDefault="006D3398">
      <w:pPr>
        <w:tabs>
          <w:tab w:val="left" w:pos="2410"/>
        </w:tabs>
        <w:rPr>
          <w:sz w:val="28"/>
        </w:rPr>
      </w:pPr>
      <w:r>
        <w:rPr>
          <w:sz w:val="28"/>
        </w:rPr>
        <w:t xml:space="preserve">           Η κάλυψη των συνολικών δαπανών που ανέρχεται στο ποσό των </w:t>
      </w:r>
      <w:r w:rsidR="000E6E3B">
        <w:rPr>
          <w:sz w:val="28"/>
        </w:rPr>
        <w:t>15.0</w:t>
      </w:r>
      <w:r w:rsidR="00B369A3">
        <w:rPr>
          <w:sz w:val="28"/>
        </w:rPr>
        <w:t>7</w:t>
      </w:r>
      <w:r w:rsidR="000E6E3B">
        <w:rPr>
          <w:sz w:val="28"/>
        </w:rPr>
        <w:t xml:space="preserve">8.500,00 </w:t>
      </w:r>
      <w:r>
        <w:rPr>
          <w:b/>
          <w:bCs/>
          <w:sz w:val="28"/>
        </w:rPr>
        <w:t xml:space="preserve">€ </w:t>
      </w:r>
      <w:r>
        <w:rPr>
          <w:sz w:val="28"/>
        </w:rPr>
        <w:t xml:space="preserve"> θα προέλθει από τη συνολική τιμολόγηση των υπηρεσιών της Δ.Ε.Υ.Α.Λ.  και τις επιχορηγήσεις. </w:t>
      </w:r>
    </w:p>
    <w:p w:rsidR="006F00C0" w:rsidRDefault="006F00C0">
      <w:pPr>
        <w:tabs>
          <w:tab w:val="left" w:pos="2410"/>
        </w:tabs>
        <w:rPr>
          <w:sz w:val="28"/>
        </w:rPr>
      </w:pPr>
    </w:p>
    <w:p w:rsidR="006F00C0" w:rsidRDefault="006D3398">
      <w:pPr>
        <w:tabs>
          <w:tab w:val="left" w:pos="2410"/>
        </w:tabs>
        <w:rPr>
          <w:sz w:val="28"/>
          <w:u w:val="single"/>
        </w:rPr>
      </w:pPr>
      <w:r>
        <w:rPr>
          <w:sz w:val="28"/>
          <w:u w:val="single"/>
        </w:rPr>
        <w:t>Τα έσοδα στον προϋπολογισμό οικον. έτους 201</w:t>
      </w:r>
      <w:r w:rsidR="0023066A" w:rsidRPr="0023066A">
        <w:rPr>
          <w:sz w:val="28"/>
          <w:u w:val="single"/>
        </w:rPr>
        <w:t>4</w:t>
      </w:r>
      <w:r>
        <w:rPr>
          <w:sz w:val="28"/>
          <w:u w:val="single"/>
        </w:rPr>
        <w:t xml:space="preserve"> αναλύονται ως εξής :</w:t>
      </w:r>
    </w:p>
    <w:p w:rsidR="006F00C0" w:rsidRDefault="006F00C0">
      <w:pPr>
        <w:rPr>
          <w:sz w:val="28"/>
        </w:rPr>
      </w:pPr>
    </w:p>
    <w:p w:rsidR="006F00C0" w:rsidRDefault="006D3398">
      <w:pPr>
        <w:rPr>
          <w:b/>
          <w:color w:val="993300"/>
          <w:sz w:val="28"/>
        </w:rPr>
      </w:pPr>
      <w:r>
        <w:rPr>
          <w:sz w:val="28"/>
        </w:rPr>
        <w:tab/>
      </w:r>
      <w:r>
        <w:rPr>
          <w:sz w:val="28"/>
        </w:rPr>
        <w:tab/>
      </w:r>
      <w:r>
        <w:rPr>
          <w:b/>
          <w:color w:val="993300"/>
          <w:sz w:val="28"/>
        </w:rPr>
        <w:t xml:space="preserve">Α.  Πωλήσεις νερού, συνδέσεων, υπηρεσιών  </w:t>
      </w:r>
    </w:p>
    <w:p w:rsidR="006F00C0" w:rsidRDefault="006F00C0">
      <w:pPr>
        <w:rPr>
          <w:b/>
          <w:color w:val="993300"/>
          <w:sz w:val="28"/>
        </w:rPr>
      </w:pPr>
    </w:p>
    <w:p w:rsidR="006F00C0" w:rsidRDefault="006D3398">
      <w:pPr>
        <w:rPr>
          <w:b/>
          <w:color w:val="993300"/>
          <w:sz w:val="28"/>
        </w:rPr>
      </w:pPr>
      <w:r>
        <w:rPr>
          <w:b/>
          <w:color w:val="993300"/>
          <w:sz w:val="28"/>
        </w:rPr>
        <w:tab/>
      </w:r>
      <w:r>
        <w:rPr>
          <w:b/>
          <w:color w:val="993300"/>
          <w:sz w:val="28"/>
        </w:rPr>
        <w:tab/>
        <w:t>Β.  Επιχορηγήσεις - Αποθεματικά - έσοδα κεφαλαίου</w:t>
      </w:r>
    </w:p>
    <w:p w:rsidR="006F00C0" w:rsidRDefault="006F00C0">
      <w:pPr>
        <w:rPr>
          <w:b/>
          <w:color w:val="993300"/>
          <w:sz w:val="28"/>
        </w:rPr>
      </w:pPr>
    </w:p>
    <w:p w:rsidR="006F00C0" w:rsidRDefault="006D3398">
      <w:pPr>
        <w:rPr>
          <w:b/>
          <w:color w:val="993300"/>
          <w:sz w:val="28"/>
        </w:rPr>
      </w:pPr>
      <w:r>
        <w:rPr>
          <w:b/>
          <w:color w:val="993300"/>
          <w:sz w:val="28"/>
        </w:rPr>
        <w:tab/>
      </w:r>
      <w:r>
        <w:rPr>
          <w:b/>
          <w:color w:val="993300"/>
          <w:sz w:val="28"/>
        </w:rPr>
        <w:tab/>
        <w:t>Γ.  Χρηματοδοτήσεις</w:t>
      </w:r>
    </w:p>
    <w:p w:rsidR="006F00C0" w:rsidRDefault="006F00C0">
      <w:pPr>
        <w:rPr>
          <w:b/>
          <w:color w:val="993300"/>
          <w:sz w:val="28"/>
        </w:rPr>
      </w:pPr>
    </w:p>
    <w:p w:rsidR="006F00C0" w:rsidRDefault="006D3398">
      <w:pPr>
        <w:rPr>
          <w:b/>
          <w:color w:val="0000FF"/>
          <w:sz w:val="28"/>
        </w:rPr>
      </w:pPr>
      <w:r>
        <w:rPr>
          <w:b/>
          <w:color w:val="993300"/>
          <w:sz w:val="28"/>
        </w:rPr>
        <w:tab/>
      </w:r>
      <w:r>
        <w:rPr>
          <w:b/>
          <w:color w:val="993300"/>
          <w:sz w:val="28"/>
        </w:rPr>
        <w:tab/>
        <w:t>Δ.  Αποσβέσεις επιχορηγήσεων</w:t>
      </w:r>
      <w:r>
        <w:rPr>
          <w:b/>
          <w:color w:val="0000FF"/>
          <w:sz w:val="28"/>
        </w:rPr>
        <w:t>.</w:t>
      </w:r>
    </w:p>
    <w:p w:rsidR="006F00C0" w:rsidRDefault="006F00C0">
      <w:pPr>
        <w:rPr>
          <w:b/>
          <w:color w:val="993300"/>
          <w:sz w:val="28"/>
        </w:rPr>
      </w:pPr>
    </w:p>
    <w:p w:rsidR="006F00C0" w:rsidRDefault="006D3398">
      <w:pPr>
        <w:rPr>
          <w:sz w:val="28"/>
        </w:rPr>
      </w:pPr>
      <w:r>
        <w:rPr>
          <w:sz w:val="28"/>
        </w:rPr>
        <w:t xml:space="preserve"> </w:t>
      </w: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D3398">
      <w:pPr>
        <w:jc w:val="right"/>
        <w:rPr>
          <w:sz w:val="28"/>
        </w:rPr>
      </w:pPr>
      <w:r>
        <w:rPr>
          <w:sz w:val="28"/>
        </w:rPr>
        <w:br w:type="page"/>
      </w:r>
      <w:r w:rsidRPr="00D3799E">
        <w:rPr>
          <w:sz w:val="28"/>
        </w:rPr>
        <w:lastRenderedPageBreak/>
        <w:t>1</w:t>
      </w:r>
      <w:r>
        <w:rPr>
          <w:sz w:val="28"/>
        </w:rPr>
        <w:t>2</w:t>
      </w:r>
    </w:p>
    <w:p w:rsidR="006F00C0" w:rsidRDefault="006D3398">
      <w:pPr>
        <w:rPr>
          <w:color w:val="993300"/>
          <w:sz w:val="28"/>
        </w:rPr>
      </w:pPr>
      <w:r>
        <w:rPr>
          <w:color w:val="993300"/>
          <w:sz w:val="28"/>
        </w:rPr>
        <w:t xml:space="preserve"> </w:t>
      </w:r>
    </w:p>
    <w:p w:rsidR="006F00C0" w:rsidRDefault="006D3398">
      <w:pPr>
        <w:rPr>
          <w:b/>
          <w:color w:val="993300"/>
          <w:sz w:val="28"/>
        </w:rPr>
      </w:pPr>
      <w:r>
        <w:rPr>
          <w:b/>
          <w:color w:val="993300"/>
          <w:sz w:val="28"/>
        </w:rPr>
        <w:t xml:space="preserve">Α.  Πωλήσεις νερού, συνδέσεων, υπηρεσιών </w:t>
      </w:r>
    </w:p>
    <w:p w:rsidR="006F00C0" w:rsidRDefault="006D3398">
      <w:pPr>
        <w:rPr>
          <w:color w:val="993300"/>
          <w:sz w:val="28"/>
        </w:rPr>
      </w:pPr>
      <w:r>
        <w:rPr>
          <w:color w:val="993300"/>
          <w:sz w:val="28"/>
        </w:rPr>
        <w:tab/>
      </w:r>
    </w:p>
    <w:p w:rsidR="006F00C0" w:rsidRDefault="006D3398">
      <w:pPr>
        <w:ind w:firstLine="720"/>
        <w:rPr>
          <w:sz w:val="28"/>
        </w:rPr>
      </w:pPr>
      <w:r>
        <w:rPr>
          <w:sz w:val="28"/>
        </w:rPr>
        <w:t xml:space="preserve">Οι πωλήσεις  αφορούν έσοδα από κατανάλωση νερού και χρήση υπονόμων, τέλη συνδέσεων ύδρευσης και αποχέτευσης και λοιπά έσοδα όπως αναλύονται στο παρακάτω πίνακα. </w:t>
      </w:r>
    </w:p>
    <w:p w:rsidR="006F00C0" w:rsidRDefault="006F00C0">
      <w:pPr>
        <w:rPr>
          <w:sz w:val="28"/>
        </w:rPr>
      </w:pPr>
    </w:p>
    <w:p w:rsidR="006F00C0" w:rsidRDefault="006D3398">
      <w:pPr>
        <w:jc w:val="center"/>
        <w:rPr>
          <w:b/>
          <w:sz w:val="28"/>
        </w:rPr>
      </w:pPr>
      <w:r>
        <w:rPr>
          <w:b/>
          <w:sz w:val="28"/>
        </w:rPr>
        <w:t>ΠΙΝΑΚΑΣ  ΛΕΙΤΟΥΡΓΙΚΩΝ  ΕΣΟΔΩΝ</w:t>
      </w:r>
    </w:p>
    <w:p w:rsidR="006F00C0" w:rsidRDefault="006F00C0">
      <w:pPr>
        <w:rPr>
          <w:sz w:val="28"/>
        </w:rPr>
      </w:pPr>
    </w:p>
    <w:tbl>
      <w:tblPr>
        <w:tblW w:w="9923"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9923"/>
      </w:tblGrid>
      <w:tr w:rsidR="006F00C0">
        <w:tc>
          <w:tcPr>
            <w:tcW w:w="9923" w:type="dxa"/>
            <w:shd w:val="clear" w:color="auto" w:fill="FFCC99"/>
          </w:tcPr>
          <w:p w:rsidR="006F00C0" w:rsidRDefault="006D3398" w:rsidP="0023066A">
            <w:pPr>
              <w:rPr>
                <w:b/>
                <w:bCs/>
                <w:sz w:val="24"/>
                <w:lang w:val="en-US"/>
              </w:rPr>
            </w:pPr>
            <w:r>
              <w:rPr>
                <w:b/>
                <w:bCs/>
                <w:sz w:val="24"/>
              </w:rPr>
              <w:t>ΚΩΔ. ΟΝΟΜΑΣΙΑ                            20</w:t>
            </w:r>
            <w:r w:rsidR="0023066A">
              <w:rPr>
                <w:b/>
                <w:bCs/>
                <w:sz w:val="24"/>
                <w:lang w:val="en-US"/>
              </w:rPr>
              <w:t>10</w:t>
            </w:r>
            <w:r>
              <w:rPr>
                <w:b/>
                <w:bCs/>
                <w:sz w:val="24"/>
              </w:rPr>
              <w:t xml:space="preserve">               201</w:t>
            </w:r>
            <w:r w:rsidR="0023066A">
              <w:rPr>
                <w:b/>
                <w:bCs/>
                <w:sz w:val="24"/>
                <w:lang w:val="en-US"/>
              </w:rPr>
              <w:t>1</w:t>
            </w:r>
            <w:r>
              <w:rPr>
                <w:b/>
                <w:bCs/>
                <w:sz w:val="24"/>
              </w:rPr>
              <w:t xml:space="preserve">             201</w:t>
            </w:r>
            <w:r w:rsidR="0023066A">
              <w:rPr>
                <w:b/>
                <w:bCs/>
                <w:sz w:val="24"/>
                <w:lang w:val="en-US"/>
              </w:rPr>
              <w:t>2</w:t>
            </w:r>
            <w:r>
              <w:rPr>
                <w:b/>
                <w:bCs/>
                <w:sz w:val="24"/>
              </w:rPr>
              <w:t xml:space="preserve">             201</w:t>
            </w:r>
            <w:r w:rsidR="0023066A">
              <w:rPr>
                <w:b/>
                <w:bCs/>
                <w:sz w:val="24"/>
                <w:lang w:val="en-US"/>
              </w:rPr>
              <w:t>3</w:t>
            </w:r>
            <w:r>
              <w:rPr>
                <w:b/>
                <w:bCs/>
                <w:sz w:val="24"/>
                <w:lang w:val="en-US"/>
              </w:rPr>
              <w:t xml:space="preserve">            201</w:t>
            </w:r>
            <w:r w:rsidR="0023066A">
              <w:rPr>
                <w:b/>
                <w:bCs/>
                <w:sz w:val="24"/>
                <w:lang w:val="en-US"/>
              </w:rPr>
              <w:t>4</w:t>
            </w:r>
          </w:p>
        </w:tc>
      </w:tr>
    </w:tbl>
    <w:p w:rsidR="006F00C0" w:rsidRDefault="006F00C0">
      <w:pPr>
        <w:rPr>
          <w:sz w:val="28"/>
        </w:rPr>
      </w:pPr>
    </w:p>
    <w:tbl>
      <w:tblPr>
        <w:tblW w:w="981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84"/>
        <w:gridCol w:w="1286"/>
        <w:gridCol w:w="1286"/>
        <w:gridCol w:w="1286"/>
        <w:gridCol w:w="1286"/>
        <w:gridCol w:w="1286"/>
      </w:tblGrid>
      <w:tr w:rsidR="0023066A" w:rsidTr="0023066A">
        <w:tc>
          <w:tcPr>
            <w:tcW w:w="3384" w:type="dxa"/>
            <w:shd w:val="clear" w:color="auto" w:fill="FFCC99"/>
          </w:tcPr>
          <w:p w:rsidR="0023066A" w:rsidRDefault="0023066A">
            <w:r>
              <w:t>72   Πρόσοδοι από πωλ. αχρ. υλ.</w:t>
            </w:r>
          </w:p>
        </w:tc>
        <w:tc>
          <w:tcPr>
            <w:tcW w:w="1286" w:type="dxa"/>
          </w:tcPr>
          <w:p w:rsidR="0023066A" w:rsidRDefault="0023066A" w:rsidP="0052425D">
            <w:pPr>
              <w:jc w:val="right"/>
            </w:pPr>
            <w:r>
              <w:t>7.343,60</w:t>
            </w:r>
          </w:p>
        </w:tc>
        <w:tc>
          <w:tcPr>
            <w:tcW w:w="1286" w:type="dxa"/>
          </w:tcPr>
          <w:p w:rsidR="0023066A" w:rsidRDefault="0023066A" w:rsidP="0052425D">
            <w:pPr>
              <w:jc w:val="right"/>
            </w:pPr>
            <w:r>
              <w:t>0,00</w:t>
            </w:r>
          </w:p>
        </w:tc>
        <w:tc>
          <w:tcPr>
            <w:tcW w:w="1286" w:type="dxa"/>
          </w:tcPr>
          <w:p w:rsidR="0023066A" w:rsidRPr="00D826C4" w:rsidRDefault="00D826C4" w:rsidP="0052425D">
            <w:pPr>
              <w:jc w:val="right"/>
              <w:rPr>
                <w:lang w:val="en-US"/>
              </w:rPr>
            </w:pPr>
            <w:r>
              <w:rPr>
                <w:lang w:val="en-US"/>
              </w:rPr>
              <w:t>0,00</w:t>
            </w:r>
          </w:p>
        </w:tc>
        <w:tc>
          <w:tcPr>
            <w:tcW w:w="1286" w:type="dxa"/>
          </w:tcPr>
          <w:p w:rsidR="0023066A" w:rsidRDefault="0023066A" w:rsidP="0052425D">
            <w:pPr>
              <w:jc w:val="right"/>
            </w:pPr>
            <w:r>
              <w:t>5.000,00</w:t>
            </w:r>
          </w:p>
        </w:tc>
        <w:tc>
          <w:tcPr>
            <w:tcW w:w="1286" w:type="dxa"/>
          </w:tcPr>
          <w:p w:rsidR="0023066A" w:rsidRDefault="004D13C9">
            <w:pPr>
              <w:jc w:val="right"/>
            </w:pPr>
            <w:r>
              <w:t>5.000,00</w:t>
            </w:r>
          </w:p>
        </w:tc>
      </w:tr>
      <w:tr w:rsidR="0023066A" w:rsidTr="0023066A">
        <w:tc>
          <w:tcPr>
            <w:tcW w:w="3384" w:type="dxa"/>
            <w:shd w:val="clear" w:color="auto" w:fill="FFCC99"/>
          </w:tcPr>
          <w:p w:rsidR="0023066A" w:rsidRDefault="0023066A">
            <w:r>
              <w:t>73   Πωλήσεις Νερού Λαμίας</w:t>
            </w:r>
          </w:p>
        </w:tc>
        <w:tc>
          <w:tcPr>
            <w:tcW w:w="1286" w:type="dxa"/>
          </w:tcPr>
          <w:p w:rsidR="0023066A" w:rsidRDefault="0023066A" w:rsidP="0052425D">
            <w:pPr>
              <w:jc w:val="right"/>
            </w:pPr>
            <w:r>
              <w:t>1.426.799,82</w:t>
            </w:r>
          </w:p>
        </w:tc>
        <w:tc>
          <w:tcPr>
            <w:tcW w:w="1286" w:type="dxa"/>
          </w:tcPr>
          <w:p w:rsidR="0023066A" w:rsidRDefault="0023066A" w:rsidP="0052425D">
            <w:pPr>
              <w:jc w:val="right"/>
              <w:rPr>
                <w:lang w:val="en-US"/>
              </w:rPr>
            </w:pPr>
            <w:r>
              <w:rPr>
                <w:lang w:val="en-US"/>
              </w:rPr>
              <w:t>1.373.586,52</w:t>
            </w:r>
          </w:p>
        </w:tc>
        <w:tc>
          <w:tcPr>
            <w:tcW w:w="1286" w:type="dxa"/>
          </w:tcPr>
          <w:p w:rsidR="0023066A" w:rsidRPr="00D826C4" w:rsidRDefault="00D826C4" w:rsidP="0052425D">
            <w:pPr>
              <w:jc w:val="right"/>
              <w:rPr>
                <w:lang w:val="en-US"/>
              </w:rPr>
            </w:pPr>
            <w:r>
              <w:rPr>
                <w:lang w:val="en-US"/>
              </w:rPr>
              <w:t>1.295.291,00</w:t>
            </w:r>
          </w:p>
        </w:tc>
        <w:tc>
          <w:tcPr>
            <w:tcW w:w="1286" w:type="dxa"/>
          </w:tcPr>
          <w:p w:rsidR="0023066A" w:rsidRDefault="0023066A" w:rsidP="0052425D">
            <w:pPr>
              <w:jc w:val="right"/>
            </w:pPr>
            <w:r>
              <w:t>1.300.000,00</w:t>
            </w:r>
          </w:p>
        </w:tc>
        <w:tc>
          <w:tcPr>
            <w:tcW w:w="1286" w:type="dxa"/>
          </w:tcPr>
          <w:p w:rsidR="0023066A" w:rsidRDefault="003C20A3" w:rsidP="00AA1047">
            <w:pPr>
              <w:jc w:val="right"/>
            </w:pPr>
            <w:r>
              <w:t>1.</w:t>
            </w:r>
            <w:r w:rsidR="00AA1047">
              <w:t>3</w:t>
            </w:r>
            <w:r>
              <w:t>25.000,00</w:t>
            </w:r>
          </w:p>
        </w:tc>
      </w:tr>
      <w:tr w:rsidR="0023066A" w:rsidTr="0023066A">
        <w:tc>
          <w:tcPr>
            <w:tcW w:w="3384" w:type="dxa"/>
            <w:shd w:val="clear" w:color="auto" w:fill="FFCC99"/>
          </w:tcPr>
          <w:p w:rsidR="0023066A" w:rsidRDefault="0023066A">
            <w:r>
              <w:t>Έσοδα-Πάγια τέλη-Συντηρ.δικτυου.</w:t>
            </w:r>
          </w:p>
        </w:tc>
        <w:tc>
          <w:tcPr>
            <w:tcW w:w="1286" w:type="dxa"/>
          </w:tcPr>
          <w:p w:rsidR="0023066A" w:rsidRDefault="0023066A" w:rsidP="0052425D">
            <w:pPr>
              <w:jc w:val="right"/>
            </w:pPr>
            <w:r>
              <w:t>2.303.415,93</w:t>
            </w:r>
          </w:p>
        </w:tc>
        <w:tc>
          <w:tcPr>
            <w:tcW w:w="1286" w:type="dxa"/>
          </w:tcPr>
          <w:p w:rsidR="0023066A" w:rsidRDefault="0023066A" w:rsidP="0052425D">
            <w:pPr>
              <w:jc w:val="right"/>
              <w:rPr>
                <w:lang w:val="en-US"/>
              </w:rPr>
            </w:pPr>
            <w:r>
              <w:rPr>
                <w:lang w:val="en-US"/>
              </w:rPr>
              <w:t>2.291.316,65</w:t>
            </w:r>
          </w:p>
        </w:tc>
        <w:tc>
          <w:tcPr>
            <w:tcW w:w="1286" w:type="dxa"/>
          </w:tcPr>
          <w:p w:rsidR="0023066A" w:rsidRPr="00D826C4" w:rsidRDefault="00D826C4" w:rsidP="0052425D">
            <w:pPr>
              <w:jc w:val="right"/>
              <w:rPr>
                <w:lang w:val="en-US"/>
              </w:rPr>
            </w:pPr>
            <w:r>
              <w:rPr>
                <w:lang w:val="en-US"/>
              </w:rPr>
              <w:t>2.264.695,00</w:t>
            </w:r>
          </w:p>
        </w:tc>
        <w:tc>
          <w:tcPr>
            <w:tcW w:w="1286" w:type="dxa"/>
          </w:tcPr>
          <w:p w:rsidR="0023066A" w:rsidRDefault="0023066A" w:rsidP="0052425D">
            <w:pPr>
              <w:jc w:val="right"/>
            </w:pPr>
            <w:r>
              <w:t>1.900.000,00</w:t>
            </w:r>
          </w:p>
        </w:tc>
        <w:tc>
          <w:tcPr>
            <w:tcW w:w="1286" w:type="dxa"/>
          </w:tcPr>
          <w:p w:rsidR="0023066A" w:rsidRDefault="003C20A3" w:rsidP="00AA1047">
            <w:pPr>
              <w:jc w:val="right"/>
            </w:pPr>
            <w:r>
              <w:t>1.</w:t>
            </w:r>
            <w:r w:rsidR="00AA1047">
              <w:t>9</w:t>
            </w:r>
            <w:r>
              <w:t>00.000,00</w:t>
            </w:r>
          </w:p>
        </w:tc>
      </w:tr>
      <w:tr w:rsidR="0023066A" w:rsidTr="0023066A">
        <w:tc>
          <w:tcPr>
            <w:tcW w:w="3384" w:type="dxa"/>
            <w:shd w:val="clear" w:color="auto" w:fill="FFCC99"/>
          </w:tcPr>
          <w:p w:rsidR="0023066A" w:rsidRDefault="0023066A">
            <w:r>
              <w:t>Τέλη χρήσης υπονόμων</w:t>
            </w:r>
          </w:p>
        </w:tc>
        <w:tc>
          <w:tcPr>
            <w:tcW w:w="1286" w:type="dxa"/>
          </w:tcPr>
          <w:p w:rsidR="0023066A" w:rsidRDefault="0023066A" w:rsidP="0052425D">
            <w:pPr>
              <w:jc w:val="right"/>
            </w:pPr>
            <w:r>
              <w:t>1.028.867,80</w:t>
            </w:r>
          </w:p>
        </w:tc>
        <w:tc>
          <w:tcPr>
            <w:tcW w:w="1286" w:type="dxa"/>
          </w:tcPr>
          <w:p w:rsidR="0023066A" w:rsidRDefault="0023066A" w:rsidP="0052425D">
            <w:pPr>
              <w:jc w:val="right"/>
              <w:rPr>
                <w:lang w:val="en-US"/>
              </w:rPr>
            </w:pPr>
            <w:r>
              <w:rPr>
                <w:lang w:val="en-US"/>
              </w:rPr>
              <w:t>994.159,02</w:t>
            </w:r>
          </w:p>
        </w:tc>
        <w:tc>
          <w:tcPr>
            <w:tcW w:w="1286" w:type="dxa"/>
          </w:tcPr>
          <w:p w:rsidR="0023066A" w:rsidRPr="00D826C4" w:rsidRDefault="00D826C4" w:rsidP="0052425D">
            <w:pPr>
              <w:jc w:val="right"/>
              <w:rPr>
                <w:lang w:val="en-US"/>
              </w:rPr>
            </w:pPr>
            <w:r>
              <w:rPr>
                <w:lang w:val="en-US"/>
              </w:rPr>
              <w:t>937.425,00</w:t>
            </w:r>
          </w:p>
        </w:tc>
        <w:tc>
          <w:tcPr>
            <w:tcW w:w="1286" w:type="dxa"/>
          </w:tcPr>
          <w:p w:rsidR="0023066A" w:rsidRDefault="0023066A" w:rsidP="0052425D">
            <w:pPr>
              <w:jc w:val="right"/>
            </w:pPr>
            <w:r>
              <w:t>975.000,00</w:t>
            </w:r>
          </w:p>
        </w:tc>
        <w:tc>
          <w:tcPr>
            <w:tcW w:w="1286" w:type="dxa"/>
          </w:tcPr>
          <w:p w:rsidR="0023066A" w:rsidRDefault="009B40B4">
            <w:pPr>
              <w:jc w:val="right"/>
            </w:pPr>
            <w:r>
              <w:t>950.000,00</w:t>
            </w:r>
          </w:p>
        </w:tc>
      </w:tr>
      <w:tr w:rsidR="0023066A" w:rsidTr="0023066A">
        <w:tc>
          <w:tcPr>
            <w:tcW w:w="3384" w:type="dxa"/>
            <w:shd w:val="clear" w:color="auto" w:fill="FFCC99"/>
          </w:tcPr>
          <w:p w:rsidR="0023066A" w:rsidRDefault="0023066A">
            <w:r>
              <w:t xml:space="preserve">Τέλη συν. Ύδρευσης </w:t>
            </w:r>
          </w:p>
        </w:tc>
        <w:tc>
          <w:tcPr>
            <w:tcW w:w="1286" w:type="dxa"/>
          </w:tcPr>
          <w:p w:rsidR="0023066A" w:rsidRDefault="0023066A" w:rsidP="0052425D">
            <w:pPr>
              <w:jc w:val="right"/>
            </w:pPr>
            <w:r>
              <w:t>99.418,75</w:t>
            </w:r>
          </w:p>
        </w:tc>
        <w:tc>
          <w:tcPr>
            <w:tcW w:w="1286" w:type="dxa"/>
          </w:tcPr>
          <w:p w:rsidR="0023066A" w:rsidRDefault="0023066A" w:rsidP="0052425D">
            <w:pPr>
              <w:jc w:val="right"/>
              <w:rPr>
                <w:lang w:val="en-US"/>
              </w:rPr>
            </w:pPr>
            <w:r>
              <w:rPr>
                <w:lang w:val="en-US"/>
              </w:rPr>
              <w:t>62.553,00</w:t>
            </w:r>
          </w:p>
        </w:tc>
        <w:tc>
          <w:tcPr>
            <w:tcW w:w="1286" w:type="dxa"/>
          </w:tcPr>
          <w:p w:rsidR="0023066A" w:rsidRPr="00D826C4" w:rsidRDefault="00D826C4" w:rsidP="0052425D">
            <w:pPr>
              <w:jc w:val="right"/>
              <w:rPr>
                <w:lang w:val="en-US"/>
              </w:rPr>
            </w:pPr>
            <w:r>
              <w:rPr>
                <w:lang w:val="en-US"/>
              </w:rPr>
              <w:t>47.117,00</w:t>
            </w:r>
          </w:p>
        </w:tc>
        <w:tc>
          <w:tcPr>
            <w:tcW w:w="1286" w:type="dxa"/>
          </w:tcPr>
          <w:p w:rsidR="0023066A" w:rsidRDefault="0023066A" w:rsidP="0052425D">
            <w:pPr>
              <w:jc w:val="right"/>
            </w:pPr>
            <w:r>
              <w:t>50.000,00</w:t>
            </w:r>
          </w:p>
        </w:tc>
        <w:tc>
          <w:tcPr>
            <w:tcW w:w="1286" w:type="dxa"/>
          </w:tcPr>
          <w:p w:rsidR="0023066A" w:rsidRPr="009B40B4" w:rsidRDefault="009B40B4">
            <w:pPr>
              <w:jc w:val="right"/>
            </w:pPr>
            <w:r>
              <w:t>30.000,00</w:t>
            </w:r>
          </w:p>
        </w:tc>
      </w:tr>
      <w:tr w:rsidR="0023066A" w:rsidTr="0023066A">
        <w:tc>
          <w:tcPr>
            <w:tcW w:w="3384" w:type="dxa"/>
            <w:shd w:val="clear" w:color="auto" w:fill="FFCC99"/>
          </w:tcPr>
          <w:p w:rsidR="0023066A" w:rsidRDefault="0023066A">
            <w:r>
              <w:t>Τέλη συν. Αποχέτευσης</w:t>
            </w:r>
          </w:p>
        </w:tc>
        <w:tc>
          <w:tcPr>
            <w:tcW w:w="1286" w:type="dxa"/>
          </w:tcPr>
          <w:p w:rsidR="0023066A" w:rsidRDefault="0023066A" w:rsidP="0052425D">
            <w:pPr>
              <w:jc w:val="right"/>
            </w:pPr>
            <w:r>
              <w:t>137.875,95</w:t>
            </w:r>
          </w:p>
        </w:tc>
        <w:tc>
          <w:tcPr>
            <w:tcW w:w="1286" w:type="dxa"/>
          </w:tcPr>
          <w:p w:rsidR="0023066A" w:rsidRDefault="0023066A" w:rsidP="0052425D">
            <w:pPr>
              <w:jc w:val="right"/>
              <w:rPr>
                <w:lang w:val="en-US"/>
              </w:rPr>
            </w:pPr>
            <w:r>
              <w:rPr>
                <w:lang w:val="en-US"/>
              </w:rPr>
              <w:t>79.755,21</w:t>
            </w:r>
          </w:p>
        </w:tc>
        <w:tc>
          <w:tcPr>
            <w:tcW w:w="1286" w:type="dxa"/>
          </w:tcPr>
          <w:p w:rsidR="0023066A" w:rsidRPr="00D826C4" w:rsidRDefault="00D826C4" w:rsidP="0052425D">
            <w:pPr>
              <w:jc w:val="right"/>
              <w:rPr>
                <w:lang w:val="en-US"/>
              </w:rPr>
            </w:pPr>
            <w:r>
              <w:rPr>
                <w:lang w:val="en-US"/>
              </w:rPr>
              <w:t>42.327,00</w:t>
            </w:r>
          </w:p>
        </w:tc>
        <w:tc>
          <w:tcPr>
            <w:tcW w:w="1286" w:type="dxa"/>
          </w:tcPr>
          <w:p w:rsidR="0023066A" w:rsidRDefault="0023066A" w:rsidP="0052425D">
            <w:pPr>
              <w:jc w:val="right"/>
            </w:pPr>
            <w:r>
              <w:t>50.000,00</w:t>
            </w:r>
          </w:p>
        </w:tc>
        <w:tc>
          <w:tcPr>
            <w:tcW w:w="1286" w:type="dxa"/>
          </w:tcPr>
          <w:p w:rsidR="0023066A" w:rsidRPr="009B40B4" w:rsidRDefault="009B40B4">
            <w:pPr>
              <w:jc w:val="right"/>
            </w:pPr>
            <w:r>
              <w:t>30.000,00</w:t>
            </w:r>
          </w:p>
        </w:tc>
      </w:tr>
      <w:tr w:rsidR="0023066A" w:rsidTr="0023066A">
        <w:tc>
          <w:tcPr>
            <w:tcW w:w="3384" w:type="dxa"/>
            <w:shd w:val="clear" w:color="auto" w:fill="FFCC99"/>
          </w:tcPr>
          <w:p w:rsidR="0023066A" w:rsidRDefault="0023066A">
            <w:r>
              <w:t>Έσοδα δαπ. Ύδρευσης</w:t>
            </w:r>
          </w:p>
        </w:tc>
        <w:tc>
          <w:tcPr>
            <w:tcW w:w="1286" w:type="dxa"/>
          </w:tcPr>
          <w:p w:rsidR="0023066A" w:rsidRDefault="0023066A" w:rsidP="0052425D">
            <w:pPr>
              <w:jc w:val="right"/>
            </w:pPr>
            <w:r>
              <w:t>76.766,06</w:t>
            </w:r>
          </w:p>
        </w:tc>
        <w:tc>
          <w:tcPr>
            <w:tcW w:w="1286" w:type="dxa"/>
          </w:tcPr>
          <w:p w:rsidR="0023066A" w:rsidRDefault="0023066A" w:rsidP="0052425D">
            <w:pPr>
              <w:jc w:val="right"/>
              <w:rPr>
                <w:lang w:val="en-US"/>
              </w:rPr>
            </w:pPr>
            <w:r>
              <w:rPr>
                <w:lang w:val="en-US"/>
              </w:rPr>
              <w:t>44.745,67</w:t>
            </w:r>
          </w:p>
        </w:tc>
        <w:tc>
          <w:tcPr>
            <w:tcW w:w="1286" w:type="dxa"/>
          </w:tcPr>
          <w:p w:rsidR="0023066A" w:rsidRPr="00D826C4" w:rsidRDefault="00D826C4" w:rsidP="0052425D">
            <w:pPr>
              <w:jc w:val="right"/>
              <w:rPr>
                <w:lang w:val="en-US"/>
              </w:rPr>
            </w:pPr>
            <w:r>
              <w:rPr>
                <w:lang w:val="en-US"/>
              </w:rPr>
              <w:t>29.620,00</w:t>
            </w:r>
          </w:p>
        </w:tc>
        <w:tc>
          <w:tcPr>
            <w:tcW w:w="1286" w:type="dxa"/>
          </w:tcPr>
          <w:p w:rsidR="0023066A" w:rsidRDefault="0023066A" w:rsidP="0052425D">
            <w:pPr>
              <w:jc w:val="right"/>
            </w:pPr>
            <w:r>
              <w:t>30.000,00</w:t>
            </w:r>
          </w:p>
        </w:tc>
        <w:tc>
          <w:tcPr>
            <w:tcW w:w="1286" w:type="dxa"/>
          </w:tcPr>
          <w:p w:rsidR="0023066A" w:rsidRPr="009B40B4" w:rsidRDefault="009B40B4">
            <w:pPr>
              <w:jc w:val="right"/>
            </w:pPr>
            <w:r>
              <w:t>30.000,00</w:t>
            </w:r>
          </w:p>
        </w:tc>
      </w:tr>
      <w:tr w:rsidR="0023066A" w:rsidTr="0023066A">
        <w:tc>
          <w:tcPr>
            <w:tcW w:w="3384" w:type="dxa"/>
            <w:shd w:val="clear" w:color="auto" w:fill="FFCC99"/>
          </w:tcPr>
          <w:p w:rsidR="0023066A" w:rsidRDefault="0023066A">
            <w:r>
              <w:t>Έσοδα δαπ. Αποχέτευσης</w:t>
            </w:r>
          </w:p>
        </w:tc>
        <w:tc>
          <w:tcPr>
            <w:tcW w:w="1286" w:type="dxa"/>
          </w:tcPr>
          <w:p w:rsidR="0023066A" w:rsidRDefault="0023066A" w:rsidP="0052425D">
            <w:pPr>
              <w:jc w:val="right"/>
            </w:pPr>
            <w:r>
              <w:t>43.071,17</w:t>
            </w:r>
          </w:p>
        </w:tc>
        <w:tc>
          <w:tcPr>
            <w:tcW w:w="1286" w:type="dxa"/>
          </w:tcPr>
          <w:p w:rsidR="0023066A" w:rsidRDefault="0023066A" w:rsidP="0052425D">
            <w:pPr>
              <w:jc w:val="right"/>
              <w:rPr>
                <w:lang w:val="en-US"/>
              </w:rPr>
            </w:pPr>
            <w:r>
              <w:rPr>
                <w:lang w:val="en-US"/>
              </w:rPr>
              <w:t>28.931,92</w:t>
            </w:r>
          </w:p>
        </w:tc>
        <w:tc>
          <w:tcPr>
            <w:tcW w:w="1286" w:type="dxa"/>
          </w:tcPr>
          <w:p w:rsidR="0023066A" w:rsidRPr="00D826C4" w:rsidRDefault="00D826C4" w:rsidP="0052425D">
            <w:pPr>
              <w:jc w:val="right"/>
              <w:rPr>
                <w:lang w:val="en-US"/>
              </w:rPr>
            </w:pPr>
            <w:r>
              <w:rPr>
                <w:lang w:val="en-US"/>
              </w:rPr>
              <w:t>14.064,00</w:t>
            </w:r>
          </w:p>
        </w:tc>
        <w:tc>
          <w:tcPr>
            <w:tcW w:w="1286" w:type="dxa"/>
          </w:tcPr>
          <w:p w:rsidR="0023066A" w:rsidRDefault="0023066A" w:rsidP="0052425D">
            <w:pPr>
              <w:jc w:val="right"/>
            </w:pPr>
            <w:r>
              <w:t>20.000,00</w:t>
            </w:r>
          </w:p>
        </w:tc>
        <w:tc>
          <w:tcPr>
            <w:tcW w:w="1286" w:type="dxa"/>
          </w:tcPr>
          <w:p w:rsidR="0023066A" w:rsidRDefault="009B40B4">
            <w:pPr>
              <w:jc w:val="right"/>
            </w:pPr>
            <w:r>
              <w:t>10.000,00</w:t>
            </w:r>
          </w:p>
        </w:tc>
      </w:tr>
      <w:tr w:rsidR="0023066A" w:rsidTr="0023066A">
        <w:tc>
          <w:tcPr>
            <w:tcW w:w="3384" w:type="dxa"/>
            <w:shd w:val="clear" w:color="auto" w:fill="FFCC99"/>
          </w:tcPr>
          <w:p w:rsidR="0023066A" w:rsidRDefault="0023066A">
            <w:r>
              <w:t xml:space="preserve">Τέλη πρόσοψης οικοπέδων </w:t>
            </w:r>
          </w:p>
        </w:tc>
        <w:tc>
          <w:tcPr>
            <w:tcW w:w="1286" w:type="dxa"/>
          </w:tcPr>
          <w:p w:rsidR="0023066A" w:rsidRDefault="0023066A" w:rsidP="0052425D">
            <w:pPr>
              <w:jc w:val="right"/>
            </w:pPr>
            <w:r>
              <w:t>13.163,63</w:t>
            </w:r>
          </w:p>
        </w:tc>
        <w:tc>
          <w:tcPr>
            <w:tcW w:w="1286" w:type="dxa"/>
          </w:tcPr>
          <w:p w:rsidR="0023066A" w:rsidRDefault="0023066A" w:rsidP="0052425D">
            <w:pPr>
              <w:jc w:val="right"/>
              <w:rPr>
                <w:lang w:val="en-US"/>
              </w:rPr>
            </w:pPr>
            <w:r>
              <w:rPr>
                <w:lang w:val="en-US"/>
              </w:rPr>
              <w:t>7.462,08</w:t>
            </w:r>
          </w:p>
        </w:tc>
        <w:tc>
          <w:tcPr>
            <w:tcW w:w="1286" w:type="dxa"/>
          </w:tcPr>
          <w:p w:rsidR="0023066A" w:rsidRPr="00D826C4" w:rsidRDefault="00D826C4" w:rsidP="0052425D">
            <w:pPr>
              <w:jc w:val="right"/>
              <w:rPr>
                <w:lang w:val="en-US"/>
              </w:rPr>
            </w:pPr>
            <w:r>
              <w:rPr>
                <w:lang w:val="en-US"/>
              </w:rPr>
              <w:t>5.149,00</w:t>
            </w:r>
          </w:p>
        </w:tc>
        <w:tc>
          <w:tcPr>
            <w:tcW w:w="1286" w:type="dxa"/>
          </w:tcPr>
          <w:p w:rsidR="0023066A" w:rsidRDefault="0023066A" w:rsidP="0052425D">
            <w:pPr>
              <w:jc w:val="right"/>
            </w:pPr>
            <w:r>
              <w:t>5.000,00</w:t>
            </w:r>
          </w:p>
        </w:tc>
        <w:tc>
          <w:tcPr>
            <w:tcW w:w="1286" w:type="dxa"/>
          </w:tcPr>
          <w:p w:rsidR="0023066A" w:rsidRDefault="009B40B4">
            <w:pPr>
              <w:jc w:val="right"/>
            </w:pPr>
            <w:r>
              <w:t>5.000,00</w:t>
            </w:r>
          </w:p>
        </w:tc>
      </w:tr>
      <w:tr w:rsidR="0023066A" w:rsidTr="0023066A">
        <w:tc>
          <w:tcPr>
            <w:tcW w:w="3384" w:type="dxa"/>
            <w:shd w:val="clear" w:color="auto" w:fill="FFCC99"/>
          </w:tcPr>
          <w:p w:rsidR="0023066A" w:rsidRDefault="0023066A">
            <w:r>
              <w:t>Έσοδα από επανασυνδέσεις</w:t>
            </w:r>
          </w:p>
        </w:tc>
        <w:tc>
          <w:tcPr>
            <w:tcW w:w="1286" w:type="dxa"/>
          </w:tcPr>
          <w:p w:rsidR="0023066A" w:rsidRDefault="0023066A" w:rsidP="0052425D">
            <w:pPr>
              <w:jc w:val="right"/>
            </w:pPr>
            <w:r>
              <w:t>11.639,58</w:t>
            </w:r>
          </w:p>
        </w:tc>
        <w:tc>
          <w:tcPr>
            <w:tcW w:w="1286" w:type="dxa"/>
          </w:tcPr>
          <w:p w:rsidR="0023066A" w:rsidRDefault="0023066A" w:rsidP="0052425D">
            <w:pPr>
              <w:jc w:val="right"/>
              <w:rPr>
                <w:lang w:val="en-US"/>
              </w:rPr>
            </w:pPr>
            <w:r>
              <w:rPr>
                <w:lang w:val="en-US"/>
              </w:rPr>
              <w:t>16.214,00</w:t>
            </w:r>
          </w:p>
        </w:tc>
        <w:tc>
          <w:tcPr>
            <w:tcW w:w="1286" w:type="dxa"/>
          </w:tcPr>
          <w:p w:rsidR="0023066A" w:rsidRPr="00D826C4" w:rsidRDefault="00D826C4" w:rsidP="0052425D">
            <w:pPr>
              <w:jc w:val="right"/>
              <w:rPr>
                <w:lang w:val="en-US"/>
              </w:rPr>
            </w:pPr>
            <w:r>
              <w:rPr>
                <w:lang w:val="en-US"/>
              </w:rPr>
              <w:t>16.707,00</w:t>
            </w:r>
          </w:p>
        </w:tc>
        <w:tc>
          <w:tcPr>
            <w:tcW w:w="1286" w:type="dxa"/>
          </w:tcPr>
          <w:p w:rsidR="0023066A" w:rsidRDefault="0023066A" w:rsidP="0052425D">
            <w:pPr>
              <w:jc w:val="right"/>
            </w:pPr>
            <w:r>
              <w:t>20.000,00</w:t>
            </w:r>
          </w:p>
        </w:tc>
        <w:tc>
          <w:tcPr>
            <w:tcW w:w="1286" w:type="dxa"/>
          </w:tcPr>
          <w:p w:rsidR="0023066A" w:rsidRDefault="009B40B4">
            <w:pPr>
              <w:jc w:val="right"/>
            </w:pPr>
            <w:r>
              <w:t>20.000,00</w:t>
            </w:r>
          </w:p>
        </w:tc>
      </w:tr>
      <w:tr w:rsidR="0023066A" w:rsidTr="0023066A">
        <w:tc>
          <w:tcPr>
            <w:tcW w:w="3384" w:type="dxa"/>
            <w:shd w:val="clear" w:color="auto" w:fill="FFCC99"/>
          </w:tcPr>
          <w:p w:rsidR="0023066A" w:rsidRDefault="0023066A">
            <w:r>
              <w:t>Έσοδα απόφραξ φρεατίων-Βοθρ/των</w:t>
            </w:r>
          </w:p>
        </w:tc>
        <w:tc>
          <w:tcPr>
            <w:tcW w:w="1286" w:type="dxa"/>
          </w:tcPr>
          <w:p w:rsidR="0023066A" w:rsidRDefault="0023066A" w:rsidP="0052425D">
            <w:pPr>
              <w:jc w:val="right"/>
            </w:pPr>
            <w:r>
              <w:t>44.976,65</w:t>
            </w:r>
          </w:p>
        </w:tc>
        <w:tc>
          <w:tcPr>
            <w:tcW w:w="1286" w:type="dxa"/>
          </w:tcPr>
          <w:p w:rsidR="0023066A" w:rsidRDefault="0023066A" w:rsidP="0052425D">
            <w:pPr>
              <w:jc w:val="right"/>
              <w:rPr>
                <w:lang w:val="en-US"/>
              </w:rPr>
            </w:pPr>
            <w:r>
              <w:rPr>
                <w:lang w:val="en-US"/>
              </w:rPr>
              <w:t>42.615,50</w:t>
            </w:r>
          </w:p>
        </w:tc>
        <w:tc>
          <w:tcPr>
            <w:tcW w:w="1286" w:type="dxa"/>
          </w:tcPr>
          <w:p w:rsidR="0023066A" w:rsidRPr="00D826C4" w:rsidRDefault="00D826C4" w:rsidP="0052425D">
            <w:pPr>
              <w:jc w:val="right"/>
              <w:rPr>
                <w:lang w:val="en-US"/>
              </w:rPr>
            </w:pPr>
            <w:r>
              <w:rPr>
                <w:lang w:val="en-US"/>
              </w:rPr>
              <w:t>28.986,00</w:t>
            </w:r>
          </w:p>
        </w:tc>
        <w:tc>
          <w:tcPr>
            <w:tcW w:w="1286" w:type="dxa"/>
          </w:tcPr>
          <w:p w:rsidR="0023066A" w:rsidRDefault="0023066A" w:rsidP="0052425D">
            <w:pPr>
              <w:jc w:val="right"/>
            </w:pPr>
            <w:r>
              <w:t>70.000,00</w:t>
            </w:r>
          </w:p>
        </w:tc>
        <w:tc>
          <w:tcPr>
            <w:tcW w:w="1286" w:type="dxa"/>
          </w:tcPr>
          <w:p w:rsidR="0023066A" w:rsidRDefault="009B40B4">
            <w:pPr>
              <w:jc w:val="right"/>
            </w:pPr>
            <w:r>
              <w:t>30.000,00</w:t>
            </w:r>
          </w:p>
        </w:tc>
      </w:tr>
      <w:tr w:rsidR="0023066A" w:rsidTr="0023066A">
        <w:trPr>
          <w:trHeight w:val="174"/>
        </w:trPr>
        <w:tc>
          <w:tcPr>
            <w:tcW w:w="3384" w:type="dxa"/>
            <w:shd w:val="clear" w:color="auto" w:fill="FFCC99"/>
          </w:tcPr>
          <w:p w:rsidR="0023066A" w:rsidRDefault="0023066A">
            <w:r>
              <w:t>Λοιπά έσοδα</w:t>
            </w:r>
          </w:p>
        </w:tc>
        <w:tc>
          <w:tcPr>
            <w:tcW w:w="1286" w:type="dxa"/>
          </w:tcPr>
          <w:p w:rsidR="0023066A" w:rsidRDefault="0023066A" w:rsidP="0052425D">
            <w:pPr>
              <w:jc w:val="right"/>
            </w:pPr>
            <w:r>
              <w:t>82.128,59</w:t>
            </w:r>
          </w:p>
        </w:tc>
        <w:tc>
          <w:tcPr>
            <w:tcW w:w="1286" w:type="dxa"/>
          </w:tcPr>
          <w:p w:rsidR="0023066A" w:rsidRDefault="0023066A" w:rsidP="0052425D">
            <w:pPr>
              <w:jc w:val="right"/>
              <w:rPr>
                <w:lang w:val="en-US"/>
              </w:rPr>
            </w:pPr>
            <w:r>
              <w:rPr>
                <w:lang w:val="en-US"/>
              </w:rPr>
              <w:t>64.920,86</w:t>
            </w:r>
          </w:p>
        </w:tc>
        <w:tc>
          <w:tcPr>
            <w:tcW w:w="1286" w:type="dxa"/>
          </w:tcPr>
          <w:p w:rsidR="0023066A" w:rsidRPr="00D826C4" w:rsidRDefault="00D826C4" w:rsidP="0052425D">
            <w:pPr>
              <w:jc w:val="right"/>
              <w:rPr>
                <w:lang w:val="en-US"/>
              </w:rPr>
            </w:pPr>
            <w:r>
              <w:rPr>
                <w:lang w:val="en-US"/>
              </w:rPr>
              <w:t>78.786,00</w:t>
            </w:r>
          </w:p>
        </w:tc>
        <w:tc>
          <w:tcPr>
            <w:tcW w:w="1286" w:type="dxa"/>
          </w:tcPr>
          <w:p w:rsidR="0023066A" w:rsidRDefault="0023066A" w:rsidP="0052425D">
            <w:pPr>
              <w:jc w:val="right"/>
            </w:pPr>
            <w:r>
              <w:t>30.000,00</w:t>
            </w:r>
          </w:p>
        </w:tc>
        <w:tc>
          <w:tcPr>
            <w:tcW w:w="1286" w:type="dxa"/>
          </w:tcPr>
          <w:p w:rsidR="0023066A" w:rsidRDefault="009B40B4">
            <w:pPr>
              <w:jc w:val="right"/>
            </w:pPr>
            <w:r>
              <w:t>70.000,00</w:t>
            </w:r>
          </w:p>
        </w:tc>
      </w:tr>
      <w:tr w:rsidR="0023066A" w:rsidTr="0023066A">
        <w:tc>
          <w:tcPr>
            <w:tcW w:w="3384" w:type="dxa"/>
            <w:shd w:val="clear" w:color="auto" w:fill="FFCC99"/>
          </w:tcPr>
          <w:p w:rsidR="0023066A" w:rsidRDefault="0023066A">
            <w:r>
              <w:t>Έσοδα από πώληση νερού Δ.Δ.Λαμίας</w:t>
            </w:r>
          </w:p>
        </w:tc>
        <w:tc>
          <w:tcPr>
            <w:tcW w:w="1286" w:type="dxa"/>
          </w:tcPr>
          <w:p w:rsidR="0023066A" w:rsidRDefault="0023066A" w:rsidP="0052425D">
            <w:pPr>
              <w:jc w:val="right"/>
            </w:pPr>
            <w:r>
              <w:t>168.415,62</w:t>
            </w:r>
          </w:p>
        </w:tc>
        <w:tc>
          <w:tcPr>
            <w:tcW w:w="1286" w:type="dxa"/>
          </w:tcPr>
          <w:p w:rsidR="0023066A" w:rsidRDefault="0023066A" w:rsidP="0052425D">
            <w:pPr>
              <w:jc w:val="right"/>
              <w:rPr>
                <w:lang w:val="en-US"/>
              </w:rPr>
            </w:pPr>
            <w:r>
              <w:rPr>
                <w:lang w:val="en-US"/>
              </w:rPr>
              <w:t>165.890,09</w:t>
            </w:r>
          </w:p>
        </w:tc>
        <w:tc>
          <w:tcPr>
            <w:tcW w:w="1286" w:type="dxa"/>
          </w:tcPr>
          <w:p w:rsidR="0023066A" w:rsidRPr="00D826C4" w:rsidRDefault="00D826C4" w:rsidP="0052425D">
            <w:pPr>
              <w:jc w:val="right"/>
              <w:rPr>
                <w:lang w:val="en-US"/>
              </w:rPr>
            </w:pPr>
            <w:r>
              <w:rPr>
                <w:lang w:val="en-US"/>
              </w:rPr>
              <w:t>166.307,00</w:t>
            </w:r>
          </w:p>
        </w:tc>
        <w:tc>
          <w:tcPr>
            <w:tcW w:w="1286" w:type="dxa"/>
          </w:tcPr>
          <w:p w:rsidR="0023066A" w:rsidRDefault="0023066A" w:rsidP="0052425D">
            <w:pPr>
              <w:jc w:val="right"/>
            </w:pPr>
            <w:r>
              <w:t>200.000,00</w:t>
            </w:r>
          </w:p>
        </w:tc>
        <w:tc>
          <w:tcPr>
            <w:tcW w:w="1286" w:type="dxa"/>
          </w:tcPr>
          <w:p w:rsidR="0023066A" w:rsidRDefault="009B40B4">
            <w:pPr>
              <w:jc w:val="right"/>
            </w:pPr>
            <w:r>
              <w:t>0</w:t>
            </w:r>
          </w:p>
        </w:tc>
      </w:tr>
      <w:tr w:rsidR="0023066A" w:rsidTr="0023066A">
        <w:tc>
          <w:tcPr>
            <w:tcW w:w="3384" w:type="dxa"/>
            <w:shd w:val="clear" w:color="auto" w:fill="FFCC99"/>
          </w:tcPr>
          <w:p w:rsidR="0023066A" w:rsidRDefault="0023066A">
            <w:r>
              <w:t>Έσοδα τέλη χρήσης υπονόμων ΔΔΛαμίας</w:t>
            </w:r>
          </w:p>
        </w:tc>
        <w:tc>
          <w:tcPr>
            <w:tcW w:w="1286" w:type="dxa"/>
          </w:tcPr>
          <w:p w:rsidR="0023066A" w:rsidRDefault="0023066A" w:rsidP="0052425D">
            <w:pPr>
              <w:jc w:val="right"/>
            </w:pPr>
            <w:r>
              <w:t>67.437,61</w:t>
            </w:r>
          </w:p>
        </w:tc>
        <w:tc>
          <w:tcPr>
            <w:tcW w:w="1286" w:type="dxa"/>
          </w:tcPr>
          <w:p w:rsidR="0023066A" w:rsidRDefault="0023066A" w:rsidP="0052425D">
            <w:pPr>
              <w:jc w:val="right"/>
              <w:rPr>
                <w:lang w:val="en-US"/>
              </w:rPr>
            </w:pPr>
            <w:r>
              <w:rPr>
                <w:lang w:val="en-US"/>
              </w:rPr>
              <w:t>71.398,56</w:t>
            </w:r>
          </w:p>
        </w:tc>
        <w:tc>
          <w:tcPr>
            <w:tcW w:w="1286" w:type="dxa"/>
          </w:tcPr>
          <w:p w:rsidR="0023066A" w:rsidRPr="00D826C4" w:rsidRDefault="00D826C4" w:rsidP="0052425D">
            <w:pPr>
              <w:jc w:val="right"/>
              <w:rPr>
                <w:lang w:val="en-US"/>
              </w:rPr>
            </w:pPr>
            <w:r>
              <w:rPr>
                <w:lang w:val="en-US"/>
              </w:rPr>
              <w:t>69.883,00</w:t>
            </w:r>
          </w:p>
        </w:tc>
        <w:tc>
          <w:tcPr>
            <w:tcW w:w="1286" w:type="dxa"/>
          </w:tcPr>
          <w:p w:rsidR="0023066A" w:rsidRDefault="0023066A" w:rsidP="0052425D">
            <w:pPr>
              <w:jc w:val="right"/>
            </w:pPr>
            <w:r>
              <w:t>70.000,00</w:t>
            </w:r>
          </w:p>
        </w:tc>
        <w:tc>
          <w:tcPr>
            <w:tcW w:w="1286" w:type="dxa"/>
          </w:tcPr>
          <w:p w:rsidR="0023066A" w:rsidRDefault="009B40B4">
            <w:pPr>
              <w:jc w:val="right"/>
            </w:pPr>
            <w:r>
              <w:t>0</w:t>
            </w:r>
          </w:p>
        </w:tc>
      </w:tr>
      <w:tr w:rsidR="0023066A" w:rsidTr="0023066A">
        <w:tc>
          <w:tcPr>
            <w:tcW w:w="3384" w:type="dxa"/>
            <w:shd w:val="clear" w:color="auto" w:fill="FFCC99"/>
          </w:tcPr>
          <w:p w:rsidR="0023066A" w:rsidRDefault="0023066A">
            <w:r>
              <w:t>Έσοδα Πάγια τέλη-Συντ.δικτύου ΔΔΛαμίας</w:t>
            </w:r>
          </w:p>
        </w:tc>
        <w:tc>
          <w:tcPr>
            <w:tcW w:w="1286" w:type="dxa"/>
          </w:tcPr>
          <w:p w:rsidR="0023066A" w:rsidRDefault="0023066A" w:rsidP="0052425D">
            <w:pPr>
              <w:jc w:val="right"/>
            </w:pPr>
            <w:r>
              <w:t>2</w:t>
            </w:r>
            <w:r>
              <w:rPr>
                <w:lang w:val="en-US"/>
              </w:rPr>
              <w:t>1</w:t>
            </w:r>
            <w:r>
              <w:t>0.785,00</w:t>
            </w:r>
          </w:p>
        </w:tc>
        <w:tc>
          <w:tcPr>
            <w:tcW w:w="1286" w:type="dxa"/>
          </w:tcPr>
          <w:p w:rsidR="0023066A" w:rsidRDefault="0023066A" w:rsidP="0052425D">
            <w:pPr>
              <w:jc w:val="right"/>
              <w:rPr>
                <w:lang w:val="en-US"/>
              </w:rPr>
            </w:pPr>
            <w:r>
              <w:rPr>
                <w:lang w:val="en-US"/>
              </w:rPr>
              <w:t>211.022,50</w:t>
            </w:r>
          </w:p>
        </w:tc>
        <w:tc>
          <w:tcPr>
            <w:tcW w:w="1286" w:type="dxa"/>
          </w:tcPr>
          <w:p w:rsidR="0023066A" w:rsidRPr="00D826C4" w:rsidRDefault="00D826C4" w:rsidP="0052425D">
            <w:pPr>
              <w:jc w:val="right"/>
              <w:rPr>
                <w:lang w:val="en-US"/>
              </w:rPr>
            </w:pPr>
            <w:r>
              <w:rPr>
                <w:lang w:val="en-US"/>
              </w:rPr>
              <w:t>209.915,00</w:t>
            </w:r>
          </w:p>
        </w:tc>
        <w:tc>
          <w:tcPr>
            <w:tcW w:w="1286" w:type="dxa"/>
          </w:tcPr>
          <w:p w:rsidR="0023066A" w:rsidRDefault="0023066A" w:rsidP="0052425D">
            <w:pPr>
              <w:jc w:val="right"/>
            </w:pPr>
            <w:r>
              <w:t>150.000,00</w:t>
            </w:r>
          </w:p>
        </w:tc>
        <w:tc>
          <w:tcPr>
            <w:tcW w:w="1286" w:type="dxa"/>
          </w:tcPr>
          <w:p w:rsidR="0023066A" w:rsidRDefault="009B40B4">
            <w:pPr>
              <w:jc w:val="right"/>
            </w:pPr>
            <w:r>
              <w:t>0</w:t>
            </w:r>
          </w:p>
        </w:tc>
      </w:tr>
      <w:tr w:rsidR="0023066A" w:rsidTr="0023066A">
        <w:tc>
          <w:tcPr>
            <w:tcW w:w="3384" w:type="dxa"/>
            <w:shd w:val="clear" w:color="auto" w:fill="FFCC99"/>
          </w:tcPr>
          <w:p w:rsidR="0023066A" w:rsidRDefault="0023066A">
            <w:pPr>
              <w:pStyle w:val="a6"/>
              <w:tabs>
                <w:tab w:val="clear" w:pos="4153"/>
                <w:tab w:val="clear" w:pos="8306"/>
              </w:tabs>
            </w:pPr>
            <w:r>
              <w:t>Πωλήσεις νερού Δ.Ε. Υπάτης</w:t>
            </w:r>
          </w:p>
        </w:tc>
        <w:tc>
          <w:tcPr>
            <w:tcW w:w="1286" w:type="dxa"/>
          </w:tcPr>
          <w:p w:rsidR="0023066A" w:rsidRDefault="0023066A" w:rsidP="0052425D">
            <w:pPr>
              <w:jc w:val="right"/>
              <w:rPr>
                <w:b/>
                <w:bCs/>
              </w:rPr>
            </w:pPr>
          </w:p>
        </w:tc>
        <w:tc>
          <w:tcPr>
            <w:tcW w:w="1286" w:type="dxa"/>
          </w:tcPr>
          <w:p w:rsidR="0023066A" w:rsidRDefault="0023066A" w:rsidP="0052425D">
            <w:pPr>
              <w:jc w:val="right"/>
              <w:rPr>
                <w:b/>
                <w:bCs/>
              </w:rPr>
            </w:pPr>
          </w:p>
        </w:tc>
        <w:tc>
          <w:tcPr>
            <w:tcW w:w="1286" w:type="dxa"/>
          </w:tcPr>
          <w:p w:rsidR="0023066A" w:rsidRPr="00D826C4" w:rsidRDefault="00D826C4" w:rsidP="0052425D">
            <w:pPr>
              <w:jc w:val="right"/>
              <w:rPr>
                <w:lang w:val="en-US"/>
              </w:rPr>
            </w:pPr>
            <w:r>
              <w:rPr>
                <w:lang w:val="en-US"/>
              </w:rPr>
              <w:t>192.875,00</w:t>
            </w:r>
          </w:p>
        </w:tc>
        <w:tc>
          <w:tcPr>
            <w:tcW w:w="1286" w:type="dxa"/>
          </w:tcPr>
          <w:p w:rsidR="0023066A" w:rsidRDefault="0023066A" w:rsidP="0052425D">
            <w:pPr>
              <w:jc w:val="right"/>
            </w:pPr>
            <w:r>
              <w:t>100.000,00</w:t>
            </w:r>
          </w:p>
        </w:tc>
        <w:tc>
          <w:tcPr>
            <w:tcW w:w="1286" w:type="dxa"/>
          </w:tcPr>
          <w:p w:rsidR="0023066A" w:rsidRPr="009B40B4" w:rsidRDefault="009B40B4">
            <w:pPr>
              <w:jc w:val="right"/>
              <w:rPr>
                <w:bCs/>
              </w:rPr>
            </w:pPr>
            <w:r w:rsidRPr="009B40B4">
              <w:rPr>
                <w:bCs/>
              </w:rPr>
              <w:t>100.000,00</w:t>
            </w:r>
          </w:p>
        </w:tc>
      </w:tr>
      <w:tr w:rsidR="0023066A" w:rsidTr="0023066A">
        <w:tc>
          <w:tcPr>
            <w:tcW w:w="3384" w:type="dxa"/>
            <w:shd w:val="clear" w:color="auto" w:fill="FFCC99"/>
          </w:tcPr>
          <w:p w:rsidR="0023066A" w:rsidRDefault="0023066A">
            <w:r>
              <w:t>Πωλήσεις νερού Δ.Ε. Λειανοκλαδίου</w:t>
            </w:r>
          </w:p>
        </w:tc>
        <w:tc>
          <w:tcPr>
            <w:tcW w:w="1286" w:type="dxa"/>
          </w:tcPr>
          <w:p w:rsidR="0023066A" w:rsidRDefault="0023066A" w:rsidP="0052425D">
            <w:pPr>
              <w:jc w:val="right"/>
              <w:rPr>
                <w:b/>
                <w:bCs/>
              </w:rPr>
            </w:pPr>
          </w:p>
        </w:tc>
        <w:tc>
          <w:tcPr>
            <w:tcW w:w="1286" w:type="dxa"/>
          </w:tcPr>
          <w:p w:rsidR="0023066A" w:rsidRDefault="0023066A" w:rsidP="0052425D">
            <w:pPr>
              <w:jc w:val="right"/>
              <w:rPr>
                <w:b/>
                <w:bCs/>
              </w:rPr>
            </w:pPr>
          </w:p>
        </w:tc>
        <w:tc>
          <w:tcPr>
            <w:tcW w:w="1286" w:type="dxa"/>
          </w:tcPr>
          <w:p w:rsidR="0023066A" w:rsidRPr="00D826C4" w:rsidRDefault="00D826C4" w:rsidP="0052425D">
            <w:pPr>
              <w:jc w:val="right"/>
              <w:rPr>
                <w:lang w:val="en-US"/>
              </w:rPr>
            </w:pPr>
            <w:r>
              <w:rPr>
                <w:lang w:val="en-US"/>
              </w:rPr>
              <w:t>165.454,00</w:t>
            </w:r>
          </w:p>
        </w:tc>
        <w:tc>
          <w:tcPr>
            <w:tcW w:w="1286" w:type="dxa"/>
          </w:tcPr>
          <w:p w:rsidR="0023066A" w:rsidRDefault="0023066A" w:rsidP="0052425D">
            <w:pPr>
              <w:jc w:val="right"/>
            </w:pPr>
            <w:r>
              <w:t>80.000,00</w:t>
            </w:r>
          </w:p>
        </w:tc>
        <w:tc>
          <w:tcPr>
            <w:tcW w:w="1286" w:type="dxa"/>
          </w:tcPr>
          <w:p w:rsidR="0023066A" w:rsidRPr="009B40B4" w:rsidRDefault="009B40B4">
            <w:pPr>
              <w:jc w:val="right"/>
              <w:rPr>
                <w:bCs/>
              </w:rPr>
            </w:pPr>
            <w:r w:rsidRPr="009B40B4">
              <w:rPr>
                <w:bCs/>
              </w:rPr>
              <w:t>80.000,00</w:t>
            </w:r>
          </w:p>
        </w:tc>
      </w:tr>
      <w:tr w:rsidR="0023066A" w:rsidTr="0023066A">
        <w:tc>
          <w:tcPr>
            <w:tcW w:w="3384" w:type="dxa"/>
            <w:shd w:val="clear" w:color="auto" w:fill="FFCC99"/>
          </w:tcPr>
          <w:p w:rsidR="0023066A" w:rsidRDefault="0023066A">
            <w:r>
              <w:t>Πωλήσεις νερού Δ.Ε. Γοργοποτάμου</w:t>
            </w:r>
          </w:p>
        </w:tc>
        <w:tc>
          <w:tcPr>
            <w:tcW w:w="1286" w:type="dxa"/>
          </w:tcPr>
          <w:p w:rsidR="0023066A" w:rsidRDefault="0023066A" w:rsidP="0052425D">
            <w:pPr>
              <w:jc w:val="right"/>
              <w:rPr>
                <w:b/>
                <w:bCs/>
              </w:rPr>
            </w:pPr>
          </w:p>
        </w:tc>
        <w:tc>
          <w:tcPr>
            <w:tcW w:w="1286" w:type="dxa"/>
          </w:tcPr>
          <w:p w:rsidR="0023066A" w:rsidRDefault="0023066A" w:rsidP="0052425D">
            <w:pPr>
              <w:jc w:val="right"/>
              <w:rPr>
                <w:b/>
                <w:bCs/>
              </w:rPr>
            </w:pPr>
          </w:p>
        </w:tc>
        <w:tc>
          <w:tcPr>
            <w:tcW w:w="1286" w:type="dxa"/>
          </w:tcPr>
          <w:p w:rsidR="0023066A" w:rsidRPr="00D826C4" w:rsidRDefault="00D826C4" w:rsidP="0052425D">
            <w:pPr>
              <w:jc w:val="right"/>
              <w:rPr>
                <w:lang w:val="en-US"/>
              </w:rPr>
            </w:pPr>
            <w:r>
              <w:rPr>
                <w:lang w:val="en-US"/>
              </w:rPr>
              <w:t>145.724,00</w:t>
            </w:r>
          </w:p>
        </w:tc>
        <w:tc>
          <w:tcPr>
            <w:tcW w:w="1286" w:type="dxa"/>
          </w:tcPr>
          <w:p w:rsidR="0023066A" w:rsidRDefault="0023066A" w:rsidP="0052425D">
            <w:pPr>
              <w:jc w:val="right"/>
            </w:pPr>
            <w:r>
              <w:t>80.000,00</w:t>
            </w:r>
          </w:p>
        </w:tc>
        <w:tc>
          <w:tcPr>
            <w:tcW w:w="1286" w:type="dxa"/>
          </w:tcPr>
          <w:p w:rsidR="0023066A" w:rsidRPr="009B40B4" w:rsidRDefault="009B40B4">
            <w:pPr>
              <w:jc w:val="right"/>
              <w:rPr>
                <w:bCs/>
              </w:rPr>
            </w:pPr>
            <w:r w:rsidRPr="009B40B4">
              <w:rPr>
                <w:bCs/>
              </w:rPr>
              <w:t>80.000,00</w:t>
            </w:r>
          </w:p>
        </w:tc>
      </w:tr>
      <w:tr w:rsidR="0023066A" w:rsidTr="0023066A">
        <w:tc>
          <w:tcPr>
            <w:tcW w:w="3384" w:type="dxa"/>
            <w:shd w:val="clear" w:color="auto" w:fill="FFCC99"/>
          </w:tcPr>
          <w:p w:rsidR="0023066A" w:rsidRDefault="0023066A">
            <w:r>
              <w:t>Πωλήσεις νερού Δ.Ε. Παύλιανης</w:t>
            </w:r>
          </w:p>
        </w:tc>
        <w:tc>
          <w:tcPr>
            <w:tcW w:w="1286" w:type="dxa"/>
          </w:tcPr>
          <w:p w:rsidR="0023066A" w:rsidRDefault="0023066A" w:rsidP="0052425D">
            <w:pPr>
              <w:jc w:val="right"/>
              <w:rPr>
                <w:b/>
                <w:bCs/>
              </w:rPr>
            </w:pPr>
          </w:p>
        </w:tc>
        <w:tc>
          <w:tcPr>
            <w:tcW w:w="1286" w:type="dxa"/>
          </w:tcPr>
          <w:p w:rsidR="0023066A" w:rsidRDefault="0023066A" w:rsidP="0052425D">
            <w:pPr>
              <w:jc w:val="right"/>
              <w:rPr>
                <w:b/>
                <w:bCs/>
              </w:rPr>
            </w:pPr>
          </w:p>
        </w:tc>
        <w:tc>
          <w:tcPr>
            <w:tcW w:w="1286" w:type="dxa"/>
          </w:tcPr>
          <w:p w:rsidR="0023066A" w:rsidRPr="00D826C4" w:rsidRDefault="00D826C4" w:rsidP="0052425D">
            <w:pPr>
              <w:jc w:val="right"/>
              <w:rPr>
                <w:lang w:val="en-US"/>
              </w:rPr>
            </w:pPr>
            <w:r>
              <w:rPr>
                <w:lang w:val="en-US"/>
              </w:rPr>
              <w:t>41.020,00</w:t>
            </w:r>
          </w:p>
        </w:tc>
        <w:tc>
          <w:tcPr>
            <w:tcW w:w="1286" w:type="dxa"/>
          </w:tcPr>
          <w:p w:rsidR="0023066A" w:rsidRDefault="0023066A" w:rsidP="0052425D">
            <w:pPr>
              <w:jc w:val="right"/>
            </w:pPr>
            <w:r>
              <w:t>20.000,00</w:t>
            </w:r>
          </w:p>
        </w:tc>
        <w:tc>
          <w:tcPr>
            <w:tcW w:w="1286" w:type="dxa"/>
          </w:tcPr>
          <w:p w:rsidR="0023066A" w:rsidRPr="009B40B4" w:rsidRDefault="009B40B4">
            <w:pPr>
              <w:jc w:val="right"/>
              <w:rPr>
                <w:bCs/>
              </w:rPr>
            </w:pPr>
            <w:r w:rsidRPr="009B40B4">
              <w:rPr>
                <w:bCs/>
              </w:rPr>
              <w:t>40.000,00</w:t>
            </w:r>
          </w:p>
        </w:tc>
      </w:tr>
      <w:tr w:rsidR="0023066A" w:rsidTr="0023066A">
        <w:tc>
          <w:tcPr>
            <w:tcW w:w="3384" w:type="dxa"/>
            <w:shd w:val="clear" w:color="auto" w:fill="FFCC99"/>
          </w:tcPr>
          <w:p w:rsidR="0023066A" w:rsidRDefault="0023066A">
            <w:r>
              <w:t>Έσοδα Πάγια τέλη-Συντ.δικτύου Δ.Ε.Υπάτης</w:t>
            </w:r>
          </w:p>
        </w:tc>
        <w:tc>
          <w:tcPr>
            <w:tcW w:w="1286" w:type="dxa"/>
          </w:tcPr>
          <w:p w:rsidR="0023066A" w:rsidRDefault="0023066A" w:rsidP="0052425D">
            <w:pPr>
              <w:jc w:val="right"/>
              <w:rPr>
                <w:b/>
                <w:bCs/>
              </w:rPr>
            </w:pPr>
          </w:p>
        </w:tc>
        <w:tc>
          <w:tcPr>
            <w:tcW w:w="1286" w:type="dxa"/>
          </w:tcPr>
          <w:p w:rsidR="0023066A" w:rsidRDefault="0023066A" w:rsidP="0052425D">
            <w:pPr>
              <w:jc w:val="right"/>
              <w:rPr>
                <w:b/>
                <w:bCs/>
              </w:rPr>
            </w:pPr>
          </w:p>
        </w:tc>
        <w:tc>
          <w:tcPr>
            <w:tcW w:w="1286" w:type="dxa"/>
          </w:tcPr>
          <w:p w:rsidR="0023066A" w:rsidRPr="00D826C4" w:rsidRDefault="00D826C4" w:rsidP="0052425D">
            <w:pPr>
              <w:jc w:val="right"/>
              <w:rPr>
                <w:lang w:val="en-US"/>
              </w:rPr>
            </w:pPr>
            <w:r>
              <w:rPr>
                <w:lang w:val="en-US"/>
              </w:rPr>
              <w:t>137.184,00</w:t>
            </w:r>
          </w:p>
        </w:tc>
        <w:tc>
          <w:tcPr>
            <w:tcW w:w="1286" w:type="dxa"/>
          </w:tcPr>
          <w:p w:rsidR="0023066A" w:rsidRDefault="0023066A" w:rsidP="0052425D">
            <w:pPr>
              <w:jc w:val="right"/>
            </w:pPr>
            <w:r>
              <w:t>80.000,00</w:t>
            </w:r>
          </w:p>
        </w:tc>
        <w:tc>
          <w:tcPr>
            <w:tcW w:w="1286" w:type="dxa"/>
          </w:tcPr>
          <w:p w:rsidR="0023066A" w:rsidRPr="009B40B4" w:rsidRDefault="009B40B4">
            <w:pPr>
              <w:jc w:val="right"/>
              <w:rPr>
                <w:bCs/>
              </w:rPr>
            </w:pPr>
            <w:r>
              <w:rPr>
                <w:bCs/>
              </w:rPr>
              <w:t>70.000,00</w:t>
            </w:r>
          </w:p>
        </w:tc>
      </w:tr>
      <w:tr w:rsidR="0023066A" w:rsidTr="0023066A">
        <w:tc>
          <w:tcPr>
            <w:tcW w:w="3384" w:type="dxa"/>
            <w:shd w:val="clear" w:color="auto" w:fill="FFCC99"/>
          </w:tcPr>
          <w:p w:rsidR="0023066A" w:rsidRDefault="0023066A">
            <w:r>
              <w:t>Έσοδα Πάγια τέλη-Συντ.δικτύου Δ.Ε.Λειανοκλαδίου</w:t>
            </w:r>
          </w:p>
        </w:tc>
        <w:tc>
          <w:tcPr>
            <w:tcW w:w="1286" w:type="dxa"/>
          </w:tcPr>
          <w:p w:rsidR="0023066A" w:rsidRDefault="0023066A" w:rsidP="0052425D">
            <w:pPr>
              <w:jc w:val="right"/>
              <w:rPr>
                <w:b/>
                <w:bCs/>
              </w:rPr>
            </w:pPr>
          </w:p>
        </w:tc>
        <w:tc>
          <w:tcPr>
            <w:tcW w:w="1286" w:type="dxa"/>
          </w:tcPr>
          <w:p w:rsidR="0023066A" w:rsidRDefault="0023066A" w:rsidP="0052425D">
            <w:pPr>
              <w:jc w:val="right"/>
              <w:rPr>
                <w:b/>
                <w:bCs/>
              </w:rPr>
            </w:pPr>
          </w:p>
        </w:tc>
        <w:tc>
          <w:tcPr>
            <w:tcW w:w="1286" w:type="dxa"/>
          </w:tcPr>
          <w:p w:rsidR="0023066A" w:rsidRPr="00D826C4" w:rsidRDefault="00D826C4" w:rsidP="0052425D">
            <w:pPr>
              <w:jc w:val="right"/>
              <w:rPr>
                <w:lang w:val="en-US"/>
              </w:rPr>
            </w:pPr>
            <w:r>
              <w:rPr>
                <w:lang w:val="en-US"/>
              </w:rPr>
              <w:t>57.298,00</w:t>
            </w:r>
          </w:p>
        </w:tc>
        <w:tc>
          <w:tcPr>
            <w:tcW w:w="1286" w:type="dxa"/>
          </w:tcPr>
          <w:p w:rsidR="0023066A" w:rsidRDefault="0023066A" w:rsidP="0052425D">
            <w:pPr>
              <w:jc w:val="right"/>
            </w:pPr>
            <w:r>
              <w:t>30.000,00</w:t>
            </w:r>
          </w:p>
        </w:tc>
        <w:tc>
          <w:tcPr>
            <w:tcW w:w="1286" w:type="dxa"/>
          </w:tcPr>
          <w:p w:rsidR="0023066A" w:rsidRPr="009B40B4" w:rsidRDefault="009B40B4">
            <w:pPr>
              <w:jc w:val="right"/>
              <w:rPr>
                <w:bCs/>
              </w:rPr>
            </w:pPr>
            <w:r>
              <w:rPr>
                <w:bCs/>
              </w:rPr>
              <w:t>30.000,00</w:t>
            </w:r>
          </w:p>
        </w:tc>
      </w:tr>
      <w:tr w:rsidR="0023066A" w:rsidTr="0023066A">
        <w:tc>
          <w:tcPr>
            <w:tcW w:w="3384" w:type="dxa"/>
            <w:shd w:val="clear" w:color="auto" w:fill="FFCC99"/>
          </w:tcPr>
          <w:p w:rsidR="0023066A" w:rsidRDefault="0023066A">
            <w:r>
              <w:t>Έσοδα Πάγια τέλη-Συντ.δικτύου Δ.Ε.Γοργοποτάμου</w:t>
            </w:r>
          </w:p>
        </w:tc>
        <w:tc>
          <w:tcPr>
            <w:tcW w:w="1286" w:type="dxa"/>
          </w:tcPr>
          <w:p w:rsidR="0023066A" w:rsidRDefault="0023066A" w:rsidP="0052425D">
            <w:pPr>
              <w:jc w:val="right"/>
              <w:rPr>
                <w:b/>
                <w:bCs/>
              </w:rPr>
            </w:pPr>
          </w:p>
        </w:tc>
        <w:tc>
          <w:tcPr>
            <w:tcW w:w="1286" w:type="dxa"/>
          </w:tcPr>
          <w:p w:rsidR="0023066A" w:rsidRDefault="0023066A" w:rsidP="0052425D">
            <w:pPr>
              <w:jc w:val="right"/>
              <w:rPr>
                <w:b/>
                <w:bCs/>
              </w:rPr>
            </w:pPr>
          </w:p>
        </w:tc>
        <w:tc>
          <w:tcPr>
            <w:tcW w:w="1286" w:type="dxa"/>
          </w:tcPr>
          <w:p w:rsidR="0023066A" w:rsidRPr="00D826C4" w:rsidRDefault="00D826C4" w:rsidP="0052425D">
            <w:pPr>
              <w:jc w:val="right"/>
              <w:rPr>
                <w:lang w:val="en-US"/>
              </w:rPr>
            </w:pPr>
            <w:r>
              <w:rPr>
                <w:lang w:val="en-US"/>
              </w:rPr>
              <w:t>91.066,00</w:t>
            </w:r>
          </w:p>
        </w:tc>
        <w:tc>
          <w:tcPr>
            <w:tcW w:w="1286" w:type="dxa"/>
          </w:tcPr>
          <w:p w:rsidR="0023066A" w:rsidRDefault="0023066A" w:rsidP="0052425D">
            <w:pPr>
              <w:jc w:val="right"/>
            </w:pPr>
            <w:r>
              <w:t>70.000,00</w:t>
            </w:r>
          </w:p>
        </w:tc>
        <w:tc>
          <w:tcPr>
            <w:tcW w:w="1286" w:type="dxa"/>
          </w:tcPr>
          <w:p w:rsidR="0023066A" w:rsidRPr="009B40B4" w:rsidRDefault="009B40B4">
            <w:pPr>
              <w:jc w:val="right"/>
              <w:rPr>
                <w:bCs/>
              </w:rPr>
            </w:pPr>
            <w:r>
              <w:rPr>
                <w:bCs/>
              </w:rPr>
              <w:t>70.000,00</w:t>
            </w:r>
          </w:p>
        </w:tc>
      </w:tr>
      <w:tr w:rsidR="0023066A" w:rsidTr="0023066A">
        <w:tc>
          <w:tcPr>
            <w:tcW w:w="3384" w:type="dxa"/>
            <w:shd w:val="clear" w:color="auto" w:fill="FFCC99"/>
          </w:tcPr>
          <w:p w:rsidR="0023066A" w:rsidRDefault="0023066A">
            <w:r>
              <w:t xml:space="preserve">Τέλη χρήσης υπονόμων Υπάτης </w:t>
            </w:r>
          </w:p>
        </w:tc>
        <w:tc>
          <w:tcPr>
            <w:tcW w:w="1286" w:type="dxa"/>
          </w:tcPr>
          <w:p w:rsidR="0023066A" w:rsidRDefault="0023066A" w:rsidP="0052425D">
            <w:pPr>
              <w:jc w:val="right"/>
              <w:rPr>
                <w:b/>
                <w:bCs/>
              </w:rPr>
            </w:pPr>
          </w:p>
        </w:tc>
        <w:tc>
          <w:tcPr>
            <w:tcW w:w="1286" w:type="dxa"/>
          </w:tcPr>
          <w:p w:rsidR="0023066A" w:rsidRDefault="0023066A" w:rsidP="0052425D">
            <w:pPr>
              <w:jc w:val="right"/>
              <w:rPr>
                <w:b/>
                <w:bCs/>
              </w:rPr>
            </w:pPr>
          </w:p>
        </w:tc>
        <w:tc>
          <w:tcPr>
            <w:tcW w:w="1286" w:type="dxa"/>
          </w:tcPr>
          <w:p w:rsidR="0023066A" w:rsidRPr="00D826C4" w:rsidRDefault="00D826C4" w:rsidP="0052425D">
            <w:pPr>
              <w:jc w:val="right"/>
              <w:rPr>
                <w:lang w:val="en-US"/>
              </w:rPr>
            </w:pPr>
            <w:r>
              <w:rPr>
                <w:lang w:val="en-US"/>
              </w:rPr>
              <w:t>7.308,00</w:t>
            </w:r>
          </w:p>
        </w:tc>
        <w:tc>
          <w:tcPr>
            <w:tcW w:w="1286" w:type="dxa"/>
          </w:tcPr>
          <w:p w:rsidR="0023066A" w:rsidRDefault="0023066A" w:rsidP="0052425D">
            <w:pPr>
              <w:jc w:val="right"/>
            </w:pPr>
            <w:r>
              <w:t>5.000,00</w:t>
            </w:r>
          </w:p>
        </w:tc>
        <w:tc>
          <w:tcPr>
            <w:tcW w:w="1286" w:type="dxa"/>
          </w:tcPr>
          <w:p w:rsidR="0023066A" w:rsidRPr="009B40B4" w:rsidRDefault="009B40B4">
            <w:pPr>
              <w:jc w:val="right"/>
              <w:rPr>
                <w:bCs/>
              </w:rPr>
            </w:pPr>
            <w:r>
              <w:rPr>
                <w:bCs/>
              </w:rPr>
              <w:t>5.000,00</w:t>
            </w:r>
          </w:p>
        </w:tc>
      </w:tr>
      <w:tr w:rsidR="0023066A" w:rsidTr="0023066A">
        <w:tc>
          <w:tcPr>
            <w:tcW w:w="3384" w:type="dxa"/>
            <w:shd w:val="clear" w:color="auto" w:fill="FFCC99"/>
          </w:tcPr>
          <w:p w:rsidR="0023066A" w:rsidRDefault="0023066A">
            <w:pPr>
              <w:rPr>
                <w:b/>
                <w:bCs/>
              </w:rPr>
            </w:pPr>
            <w:r>
              <w:rPr>
                <w:b/>
                <w:bCs/>
              </w:rPr>
              <w:t>ΣΥΝΟΛΟ</w:t>
            </w:r>
          </w:p>
        </w:tc>
        <w:tc>
          <w:tcPr>
            <w:tcW w:w="1286" w:type="dxa"/>
          </w:tcPr>
          <w:p w:rsidR="0023066A" w:rsidRDefault="0023066A" w:rsidP="0052425D">
            <w:pPr>
              <w:jc w:val="right"/>
              <w:rPr>
                <w:b/>
                <w:bCs/>
              </w:rPr>
            </w:pPr>
            <w:r>
              <w:rPr>
                <w:b/>
                <w:bCs/>
              </w:rPr>
              <w:t>5.722.105,76</w:t>
            </w:r>
          </w:p>
        </w:tc>
        <w:tc>
          <w:tcPr>
            <w:tcW w:w="1286" w:type="dxa"/>
          </w:tcPr>
          <w:p w:rsidR="0023066A" w:rsidRDefault="00CF7CB4" w:rsidP="0052425D">
            <w:pPr>
              <w:jc w:val="right"/>
              <w:rPr>
                <w:b/>
                <w:bCs/>
              </w:rPr>
            </w:pPr>
            <w:r>
              <w:rPr>
                <w:b/>
                <w:bCs/>
                <w:lang w:val="en-US"/>
              </w:rPr>
              <w:fldChar w:fldCharType="begin"/>
            </w:r>
            <w:r w:rsidR="0023066A">
              <w:rPr>
                <w:b/>
                <w:bCs/>
              </w:rPr>
              <w:instrText xml:space="preserve"> =</w:instrText>
            </w:r>
            <w:r w:rsidR="0023066A">
              <w:rPr>
                <w:b/>
                <w:bCs/>
                <w:lang w:val="en-US"/>
              </w:rPr>
              <w:instrText>SUM</w:instrText>
            </w:r>
            <w:r w:rsidR="0023066A">
              <w:rPr>
                <w:b/>
                <w:bCs/>
              </w:rPr>
              <w:instrText>(</w:instrText>
            </w:r>
            <w:r w:rsidR="0023066A">
              <w:rPr>
                <w:b/>
                <w:bCs/>
                <w:lang w:val="en-US"/>
              </w:rPr>
              <w:instrText>ABOVE</w:instrText>
            </w:r>
            <w:r w:rsidR="0023066A">
              <w:rPr>
                <w:b/>
                <w:bCs/>
              </w:rPr>
              <w:instrText xml:space="preserve">) </w:instrText>
            </w:r>
            <w:r>
              <w:rPr>
                <w:b/>
                <w:bCs/>
                <w:lang w:val="en-US"/>
              </w:rPr>
              <w:fldChar w:fldCharType="separate"/>
            </w:r>
            <w:r w:rsidR="0023066A">
              <w:rPr>
                <w:b/>
                <w:bCs/>
                <w:noProof/>
              </w:rPr>
              <w:t>5.454.571,58</w:t>
            </w:r>
            <w:r>
              <w:rPr>
                <w:b/>
                <w:bCs/>
                <w:lang w:val="en-US"/>
              </w:rPr>
              <w:fldChar w:fldCharType="end"/>
            </w:r>
          </w:p>
        </w:tc>
        <w:tc>
          <w:tcPr>
            <w:tcW w:w="1286" w:type="dxa"/>
          </w:tcPr>
          <w:p w:rsidR="0023066A" w:rsidRPr="008A7E1A" w:rsidRDefault="00CF7CB4" w:rsidP="0052425D">
            <w:pPr>
              <w:jc w:val="right"/>
              <w:rPr>
                <w:b/>
                <w:bCs/>
                <w:lang w:val="en-US"/>
              </w:rPr>
            </w:pPr>
            <w:r>
              <w:rPr>
                <w:b/>
                <w:bCs/>
              </w:rPr>
              <w:fldChar w:fldCharType="begin"/>
            </w:r>
            <w:r w:rsidR="008A7E1A">
              <w:rPr>
                <w:b/>
                <w:bCs/>
              </w:rPr>
              <w:instrText xml:space="preserve"> =SUM(ABOVE) </w:instrText>
            </w:r>
            <w:r>
              <w:rPr>
                <w:b/>
                <w:bCs/>
              </w:rPr>
              <w:fldChar w:fldCharType="separate"/>
            </w:r>
            <w:r w:rsidR="008A7E1A">
              <w:rPr>
                <w:b/>
                <w:bCs/>
                <w:noProof/>
              </w:rPr>
              <w:t>6.044.201</w:t>
            </w:r>
            <w:r>
              <w:rPr>
                <w:b/>
                <w:bCs/>
              </w:rPr>
              <w:fldChar w:fldCharType="end"/>
            </w:r>
            <w:r w:rsidR="008A7E1A">
              <w:rPr>
                <w:b/>
                <w:bCs/>
                <w:lang w:val="en-US"/>
              </w:rPr>
              <w:t>,00</w:t>
            </w:r>
          </w:p>
        </w:tc>
        <w:tc>
          <w:tcPr>
            <w:tcW w:w="1286" w:type="dxa"/>
          </w:tcPr>
          <w:p w:rsidR="0023066A" w:rsidRDefault="00CF7CB4" w:rsidP="0052425D">
            <w:pPr>
              <w:jc w:val="right"/>
              <w:rPr>
                <w:b/>
                <w:bCs/>
              </w:rPr>
            </w:pPr>
            <w:r>
              <w:rPr>
                <w:b/>
                <w:bCs/>
              </w:rPr>
              <w:fldChar w:fldCharType="begin"/>
            </w:r>
            <w:r w:rsidR="0023066A">
              <w:rPr>
                <w:b/>
                <w:bCs/>
              </w:rPr>
              <w:instrText xml:space="preserve"> =SUM(ABOVE) </w:instrText>
            </w:r>
            <w:r>
              <w:rPr>
                <w:b/>
                <w:bCs/>
              </w:rPr>
              <w:fldChar w:fldCharType="separate"/>
            </w:r>
            <w:r w:rsidR="0023066A">
              <w:rPr>
                <w:b/>
                <w:bCs/>
                <w:noProof/>
              </w:rPr>
              <w:t>5.340.000</w:t>
            </w:r>
            <w:r>
              <w:rPr>
                <w:b/>
                <w:bCs/>
              </w:rPr>
              <w:fldChar w:fldCharType="end"/>
            </w:r>
            <w:r w:rsidR="0023066A">
              <w:rPr>
                <w:b/>
                <w:bCs/>
              </w:rPr>
              <w:t>,00</w:t>
            </w:r>
          </w:p>
        </w:tc>
        <w:tc>
          <w:tcPr>
            <w:tcW w:w="1286" w:type="dxa"/>
          </w:tcPr>
          <w:p w:rsidR="0023066A" w:rsidRDefault="00CF7CB4" w:rsidP="00AA1047">
            <w:pPr>
              <w:jc w:val="right"/>
              <w:rPr>
                <w:b/>
                <w:bCs/>
              </w:rPr>
            </w:pPr>
            <w:r>
              <w:rPr>
                <w:b/>
                <w:bCs/>
              </w:rPr>
              <w:fldChar w:fldCharType="begin"/>
            </w:r>
            <w:r w:rsidR="009B40B4">
              <w:rPr>
                <w:b/>
                <w:bCs/>
              </w:rPr>
              <w:instrText xml:space="preserve"> =SUM(ABOVE) </w:instrText>
            </w:r>
            <w:r>
              <w:rPr>
                <w:b/>
                <w:bCs/>
              </w:rPr>
              <w:fldChar w:fldCharType="end"/>
            </w:r>
            <w:r>
              <w:rPr>
                <w:b/>
                <w:bCs/>
              </w:rPr>
              <w:fldChar w:fldCharType="begin"/>
            </w:r>
            <w:r w:rsidR="00AA1047">
              <w:rPr>
                <w:b/>
                <w:bCs/>
              </w:rPr>
              <w:instrText xml:space="preserve"> =SUM(ABOVE) </w:instrText>
            </w:r>
            <w:r>
              <w:rPr>
                <w:b/>
                <w:bCs/>
              </w:rPr>
              <w:fldChar w:fldCharType="separate"/>
            </w:r>
            <w:r w:rsidR="00AA1047">
              <w:rPr>
                <w:b/>
                <w:bCs/>
                <w:noProof/>
              </w:rPr>
              <w:t>4.880.000</w:t>
            </w:r>
            <w:r>
              <w:rPr>
                <w:b/>
                <w:bCs/>
              </w:rPr>
              <w:fldChar w:fldCharType="end"/>
            </w:r>
            <w:r w:rsidR="009B40B4">
              <w:rPr>
                <w:b/>
                <w:bCs/>
              </w:rPr>
              <w:t>,00</w:t>
            </w:r>
          </w:p>
        </w:tc>
      </w:tr>
    </w:tbl>
    <w:p w:rsidR="006F00C0" w:rsidRDefault="006F00C0">
      <w:pPr>
        <w:rPr>
          <w:sz w:val="28"/>
        </w:rPr>
      </w:pPr>
    </w:p>
    <w:p w:rsidR="006F00C0" w:rsidRDefault="006D3398">
      <w:pPr>
        <w:rPr>
          <w:sz w:val="28"/>
        </w:rPr>
      </w:pPr>
      <w:r>
        <w:rPr>
          <w:sz w:val="28"/>
        </w:rPr>
        <w:t>ΠΑΡΑΤΗΡΗΣΕΙΣ :</w:t>
      </w:r>
    </w:p>
    <w:p w:rsidR="006F00C0" w:rsidRDefault="006D3398">
      <w:pPr>
        <w:rPr>
          <w:sz w:val="28"/>
        </w:rPr>
      </w:pPr>
      <w:bookmarkStart w:id="1" w:name="OLE_LINK2"/>
      <w:r>
        <w:rPr>
          <w:sz w:val="28"/>
        </w:rPr>
        <w:tab/>
      </w:r>
      <w:bookmarkEnd w:id="1"/>
      <w:r w:rsidR="008A4E0F">
        <w:rPr>
          <w:sz w:val="28"/>
        </w:rPr>
        <w:t>1.</w:t>
      </w:r>
      <w:r>
        <w:rPr>
          <w:sz w:val="28"/>
        </w:rPr>
        <w:t>Τα έσοδα από πωλήσεις νερού και</w:t>
      </w:r>
      <w:r w:rsidR="0074205C">
        <w:rPr>
          <w:sz w:val="28"/>
        </w:rPr>
        <w:t xml:space="preserve"> τέλη</w:t>
      </w:r>
      <w:r>
        <w:rPr>
          <w:sz w:val="28"/>
        </w:rPr>
        <w:t xml:space="preserve"> χρήσης </w:t>
      </w:r>
      <w:r w:rsidR="0074205C">
        <w:rPr>
          <w:sz w:val="28"/>
        </w:rPr>
        <w:t>αποχέτευσης</w:t>
      </w:r>
      <w:r>
        <w:rPr>
          <w:sz w:val="28"/>
        </w:rPr>
        <w:t xml:space="preserve"> έχουν υπολογισθεί με το  τιμολόγιο</w:t>
      </w:r>
      <w:r w:rsidR="0074205C">
        <w:rPr>
          <w:sz w:val="28"/>
        </w:rPr>
        <w:t xml:space="preserve"> που ισχύει από το</w:t>
      </w:r>
      <w:r>
        <w:rPr>
          <w:sz w:val="28"/>
        </w:rPr>
        <w:t xml:space="preserve"> 2008 (Αρ.Αποφ.Δ.Σ. Δ.Ε.ΥΑ.Λ. 6/14-1-2008)</w:t>
      </w:r>
      <w:r w:rsidR="0074205C">
        <w:rPr>
          <w:sz w:val="28"/>
        </w:rPr>
        <w:t xml:space="preserve"> χωρίς καμία αύξηση σε συνδυασμό με τις μειώσεις </w:t>
      </w:r>
      <w:r w:rsidR="00F5560F">
        <w:rPr>
          <w:sz w:val="28"/>
        </w:rPr>
        <w:t>που έγιναν από 1/1/2013 και αυτές που περιλαμβάνονται στην νέα πρόταση για το 2014</w:t>
      </w:r>
      <w:r w:rsidR="0074205C">
        <w:rPr>
          <w:sz w:val="28"/>
        </w:rPr>
        <w:t xml:space="preserve"> </w:t>
      </w:r>
      <w:r>
        <w:rPr>
          <w:sz w:val="28"/>
        </w:rPr>
        <w:t xml:space="preserve">. </w:t>
      </w:r>
    </w:p>
    <w:p w:rsidR="006F00C0" w:rsidRDefault="006F00C0">
      <w:pPr>
        <w:rPr>
          <w:sz w:val="28"/>
        </w:rPr>
      </w:pPr>
    </w:p>
    <w:p w:rsidR="00A60A33" w:rsidRDefault="006D3398">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rsidR="00D4259D" w:rsidRDefault="00D4259D" w:rsidP="00A60A33">
      <w:pPr>
        <w:ind w:left="8640"/>
        <w:rPr>
          <w:sz w:val="28"/>
        </w:rPr>
      </w:pPr>
    </w:p>
    <w:p w:rsidR="006F00C0" w:rsidRDefault="006D3398" w:rsidP="00A60A33">
      <w:pPr>
        <w:ind w:left="8640"/>
        <w:rPr>
          <w:sz w:val="28"/>
        </w:rPr>
      </w:pPr>
      <w:r>
        <w:rPr>
          <w:sz w:val="28"/>
        </w:rPr>
        <w:lastRenderedPageBreak/>
        <w:t>13</w:t>
      </w:r>
    </w:p>
    <w:p w:rsidR="006F00C0" w:rsidRDefault="006D3398">
      <w:pPr>
        <w:rPr>
          <w:sz w:val="28"/>
        </w:rPr>
      </w:pPr>
      <w:r>
        <w:rPr>
          <w:sz w:val="28"/>
        </w:rPr>
        <w:tab/>
      </w:r>
      <w:r w:rsidR="00D4259D">
        <w:rPr>
          <w:sz w:val="28"/>
        </w:rPr>
        <w:t>2.</w:t>
      </w:r>
      <w:r>
        <w:rPr>
          <w:sz w:val="28"/>
        </w:rPr>
        <w:t>Τα έσοδα από τέλη σύνδεσης με δίκτυο Ύδρευσης - Αποχέτευσης έχουν υπολογισθεί με το τιμολόγιο του έτους 2002 (Αρ.Αποφ.Δ.Σ. Δ.Ε.Υ.Α.Λ. 48/13-3-2002).</w:t>
      </w:r>
    </w:p>
    <w:p w:rsidR="006F00C0" w:rsidRDefault="006D3398">
      <w:pPr>
        <w:rPr>
          <w:sz w:val="28"/>
        </w:rPr>
      </w:pPr>
      <w:r>
        <w:rPr>
          <w:sz w:val="28"/>
        </w:rPr>
        <w:tab/>
      </w:r>
      <w:r w:rsidR="00D4259D">
        <w:rPr>
          <w:sz w:val="28"/>
        </w:rPr>
        <w:t>3.</w:t>
      </w:r>
      <w:r>
        <w:rPr>
          <w:sz w:val="28"/>
        </w:rPr>
        <w:t>Τα έσοδα από πωλήσεις νερού και χρήση υπονόμου για τις Δημοτικές Ενότητες Υπάτης, Λειανοκλαδίου, Γοργοποτάμου και Παύλιανης (νόμος Καλλικράτης) έχουν υπολογισθεί με το τιμολόγιο που ίσχυε στους πρώην συνεννούμενους Δήμους (Υπάτη: Αρ.Αποφ.Δημοτικού Συμβουλίου Δήμου Υπάτης 10/29-10-2004, Λειανοκλάδι: Αρ.Αποφ.Δημοτικού Συμβουλίου Δήμου Λειανοκλαδίου 10/25-1-2007, Γοργοπόταμος: Αρ.Αποφ.Δημοτικού Συμβουλίου Δήμου Γοργοποτάμου 5/16-4-2007 και Παύλιανη: Αρ.Αποφ.Κοινοτικού Συμβουλίου 79/29-11-2008).</w:t>
      </w:r>
    </w:p>
    <w:p w:rsidR="006F00C0" w:rsidRDefault="006F00C0">
      <w:pPr>
        <w:rPr>
          <w:sz w:val="28"/>
        </w:rPr>
      </w:pPr>
    </w:p>
    <w:p w:rsidR="006F00C0" w:rsidRDefault="006D3398">
      <w:pPr>
        <w:rPr>
          <w:sz w:val="28"/>
        </w:rPr>
      </w:pPr>
      <w:r>
        <w:rPr>
          <w:sz w:val="28"/>
        </w:rPr>
        <w:tab/>
        <w:t xml:space="preserve">Η μείωση των προβλεπομένων συνολικών εσόδων οφείλεται : </w:t>
      </w:r>
    </w:p>
    <w:p w:rsidR="006F00C0" w:rsidRDefault="006D3398">
      <w:pPr>
        <w:rPr>
          <w:sz w:val="28"/>
        </w:rPr>
      </w:pPr>
      <w:r>
        <w:rPr>
          <w:sz w:val="28"/>
          <w:lang w:val="en-US"/>
        </w:rPr>
        <w:t>I</w:t>
      </w:r>
      <w:r>
        <w:rPr>
          <w:sz w:val="28"/>
        </w:rPr>
        <w:t xml:space="preserve">)στην μείωση της συνολικής κατανάλωσης  </w:t>
      </w:r>
    </w:p>
    <w:p w:rsidR="006F00C0" w:rsidRDefault="006D3398">
      <w:pPr>
        <w:rPr>
          <w:sz w:val="28"/>
        </w:rPr>
      </w:pPr>
      <w:r>
        <w:rPr>
          <w:sz w:val="28"/>
        </w:rPr>
        <w:t xml:space="preserve">ΙΙ)στην σημαντική μείωση των νέων συνδέσεων Ύδρευσης-Αποχέτευσης </w:t>
      </w:r>
    </w:p>
    <w:p w:rsidR="006F00C0" w:rsidRDefault="006D3398">
      <w:pPr>
        <w:rPr>
          <w:sz w:val="28"/>
        </w:rPr>
      </w:pPr>
      <w:r>
        <w:rPr>
          <w:sz w:val="28"/>
        </w:rPr>
        <w:t>ΙΙΙ)</w:t>
      </w:r>
      <w:r w:rsidR="00D4259D">
        <w:rPr>
          <w:sz w:val="28"/>
        </w:rPr>
        <w:t>στις μειώσεις</w:t>
      </w:r>
      <w:r w:rsidR="003F3D7B">
        <w:rPr>
          <w:sz w:val="28"/>
        </w:rPr>
        <w:t xml:space="preserve"> του τιμολογίου</w:t>
      </w:r>
      <w:r w:rsidR="00D4259D">
        <w:rPr>
          <w:sz w:val="28"/>
        </w:rPr>
        <w:t xml:space="preserve"> που έγιναν από 1/1/2013</w:t>
      </w:r>
      <w:r>
        <w:rPr>
          <w:sz w:val="28"/>
        </w:rPr>
        <w:t>.</w:t>
      </w:r>
    </w:p>
    <w:p w:rsidR="006F00C0" w:rsidRDefault="006D3398">
      <w:pPr>
        <w:rPr>
          <w:sz w:val="28"/>
        </w:rPr>
      </w:pPr>
      <w:r>
        <w:rPr>
          <w:sz w:val="28"/>
          <w:lang w:val="en-US"/>
        </w:rPr>
        <w:t>IV</w:t>
      </w:r>
      <w:r>
        <w:rPr>
          <w:sz w:val="28"/>
        </w:rPr>
        <w:t>)στην επέκταση του ειδικού κοινωνικού τιμολογίου σε επιπλέον ευπαθείς ομάδες καταναλωτών.</w:t>
      </w: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150420" w:rsidRDefault="00150420">
      <w:pPr>
        <w:rPr>
          <w:sz w:val="28"/>
        </w:rPr>
      </w:pPr>
    </w:p>
    <w:p w:rsidR="00150420" w:rsidRDefault="00150420">
      <w:pPr>
        <w:rPr>
          <w:sz w:val="28"/>
        </w:rPr>
      </w:pPr>
    </w:p>
    <w:p w:rsidR="00150420" w:rsidRDefault="00150420">
      <w:pPr>
        <w:rPr>
          <w:sz w:val="28"/>
        </w:rPr>
      </w:pPr>
    </w:p>
    <w:p w:rsidR="00150420" w:rsidRDefault="00150420">
      <w:pPr>
        <w:rPr>
          <w:sz w:val="28"/>
        </w:rPr>
      </w:pPr>
    </w:p>
    <w:p w:rsidR="00150420" w:rsidRDefault="00150420">
      <w:pPr>
        <w:rPr>
          <w:sz w:val="28"/>
        </w:rPr>
      </w:pPr>
    </w:p>
    <w:p w:rsidR="00150420" w:rsidRDefault="00150420">
      <w:pPr>
        <w:rPr>
          <w:sz w:val="28"/>
        </w:rPr>
      </w:pPr>
    </w:p>
    <w:p w:rsidR="00150420" w:rsidRDefault="00150420">
      <w:pPr>
        <w:rPr>
          <w:sz w:val="28"/>
        </w:rPr>
      </w:pPr>
    </w:p>
    <w:p w:rsidR="00150420" w:rsidRPr="00121D71" w:rsidRDefault="00150420">
      <w:pPr>
        <w:rPr>
          <w:sz w:val="28"/>
        </w:rPr>
      </w:pPr>
    </w:p>
    <w:p w:rsidR="00256752" w:rsidRPr="00121D71" w:rsidRDefault="00256752">
      <w:pPr>
        <w:rPr>
          <w:sz w:val="28"/>
        </w:rPr>
      </w:pPr>
    </w:p>
    <w:p w:rsidR="006F00C0" w:rsidRDefault="006D3398">
      <w:pPr>
        <w:jc w:val="right"/>
        <w:rPr>
          <w:sz w:val="28"/>
        </w:rPr>
      </w:pPr>
      <w:r>
        <w:rPr>
          <w:sz w:val="28"/>
        </w:rPr>
        <w:lastRenderedPageBreak/>
        <w:t>14</w:t>
      </w:r>
    </w:p>
    <w:p w:rsidR="006F00C0" w:rsidRDefault="006D3398">
      <w:pPr>
        <w:rPr>
          <w:b/>
          <w:color w:val="993300"/>
          <w:sz w:val="28"/>
        </w:rPr>
      </w:pPr>
      <w:r>
        <w:rPr>
          <w:b/>
          <w:color w:val="993300"/>
          <w:sz w:val="28"/>
        </w:rPr>
        <w:t>Β.  Επιχορηγήσεις - Αποθεματικά - Έσοδα κεφαλαίου</w:t>
      </w:r>
    </w:p>
    <w:p w:rsidR="006F00C0" w:rsidRDefault="006D3398">
      <w:pPr>
        <w:rPr>
          <w:sz w:val="28"/>
        </w:rPr>
      </w:pPr>
      <w:r>
        <w:rPr>
          <w:sz w:val="28"/>
        </w:rPr>
        <w:tab/>
        <w:t xml:space="preserve">Οι επιχορηγήσεις αφορούν στις εισροές </w:t>
      </w:r>
      <w:r w:rsidR="00150420">
        <w:rPr>
          <w:sz w:val="28"/>
        </w:rPr>
        <w:t>χρηματοδοτήσεων</w:t>
      </w:r>
      <w:r>
        <w:rPr>
          <w:sz w:val="28"/>
        </w:rPr>
        <w:t xml:space="preserve">  που αναλογούν στις πραγματοποιούμενες επενδύσεις και προέρχονται από Π.Δ.Ε. και ΕΣΠΑ (Ευρωπαϊκοί πόροι).</w:t>
      </w:r>
    </w:p>
    <w:p w:rsidR="006F00C0" w:rsidRDefault="006D3398">
      <w:pPr>
        <w:rPr>
          <w:sz w:val="28"/>
        </w:rPr>
      </w:pPr>
      <w:r>
        <w:rPr>
          <w:sz w:val="28"/>
        </w:rPr>
        <w:tab/>
        <w:t>Τα αποθεματικά αφορούν στο ειδικό τέλος 80% που εισπράττεται μέσω τω</w:t>
      </w:r>
      <w:r w:rsidR="00696B53">
        <w:rPr>
          <w:sz w:val="28"/>
        </w:rPr>
        <w:t>ν λογαριασμών κατανάλωσης νερού.</w:t>
      </w:r>
    </w:p>
    <w:p w:rsidR="006F00C0" w:rsidRDefault="006D3398">
      <w:pPr>
        <w:rPr>
          <w:sz w:val="28"/>
        </w:rPr>
      </w:pPr>
      <w:r>
        <w:rPr>
          <w:sz w:val="28"/>
        </w:rPr>
        <w:tab/>
        <w:t>Τα έσοδα κεφαλαίου αφορούν στους τόκους καταθέσεων των διαθεσίμων κεφαλαίων και στους τόκους καθυστερούμενων λογαριασμών.</w:t>
      </w:r>
    </w:p>
    <w:p w:rsidR="006F00C0" w:rsidRDefault="006F00C0">
      <w:pPr>
        <w:rPr>
          <w:sz w:val="28"/>
        </w:rPr>
      </w:pPr>
    </w:p>
    <w:p w:rsidR="006F00C0" w:rsidRDefault="006D3398">
      <w:pPr>
        <w:tabs>
          <w:tab w:val="left" w:pos="1815"/>
        </w:tabs>
        <w:rPr>
          <w:b/>
          <w:sz w:val="22"/>
        </w:rPr>
      </w:pPr>
      <w:r>
        <w:rPr>
          <w:b/>
          <w:sz w:val="22"/>
        </w:rPr>
        <w:t>ΠΙΝΑΚΑΣ ΕΠΙΧΟΡΗΓΗΣΕΩΝ - ΑΠΟΘΕΜΑΤΙΚΩΝ - ΕΣΟΔΩΝ ΚΕΦΑΛΑΙΟΥ</w:t>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10065"/>
      </w:tblGrid>
      <w:tr w:rsidR="006F00C0">
        <w:tc>
          <w:tcPr>
            <w:tcW w:w="10065" w:type="dxa"/>
            <w:shd w:val="clear" w:color="auto" w:fill="FFCC99"/>
          </w:tcPr>
          <w:p w:rsidR="006F00C0" w:rsidRDefault="006D3398" w:rsidP="00256752">
            <w:pPr>
              <w:rPr>
                <w:b/>
                <w:bCs/>
                <w:sz w:val="24"/>
                <w:lang w:val="en-US"/>
              </w:rPr>
            </w:pPr>
            <w:r>
              <w:rPr>
                <w:b/>
                <w:bCs/>
                <w:sz w:val="24"/>
              </w:rPr>
              <w:t>ΚΩΔ.  ΟΝΟΜΑΣΙΑ                     20</w:t>
            </w:r>
            <w:r w:rsidR="00256752">
              <w:rPr>
                <w:b/>
                <w:bCs/>
                <w:sz w:val="24"/>
                <w:lang w:val="en-US"/>
              </w:rPr>
              <w:t>10</w:t>
            </w:r>
            <w:r>
              <w:rPr>
                <w:b/>
                <w:bCs/>
                <w:sz w:val="24"/>
              </w:rPr>
              <w:t xml:space="preserve">       </w:t>
            </w:r>
            <w:r>
              <w:rPr>
                <w:b/>
                <w:bCs/>
                <w:sz w:val="24"/>
                <w:lang w:val="en-US"/>
              </w:rPr>
              <w:t xml:space="preserve"> </w:t>
            </w:r>
            <w:r>
              <w:rPr>
                <w:b/>
                <w:bCs/>
                <w:sz w:val="24"/>
              </w:rPr>
              <w:t xml:space="preserve"> </w:t>
            </w:r>
            <w:r>
              <w:rPr>
                <w:b/>
                <w:bCs/>
                <w:sz w:val="24"/>
                <w:lang w:val="en-US"/>
              </w:rPr>
              <w:t xml:space="preserve">     </w:t>
            </w:r>
            <w:r>
              <w:rPr>
                <w:b/>
                <w:bCs/>
                <w:sz w:val="24"/>
              </w:rPr>
              <w:t xml:space="preserve">  201</w:t>
            </w:r>
            <w:r w:rsidR="00256752">
              <w:rPr>
                <w:b/>
                <w:bCs/>
                <w:sz w:val="24"/>
                <w:lang w:val="en-US"/>
              </w:rPr>
              <w:t>1</w:t>
            </w:r>
            <w:r>
              <w:rPr>
                <w:b/>
                <w:bCs/>
                <w:sz w:val="24"/>
              </w:rPr>
              <w:t xml:space="preserve">      </w:t>
            </w:r>
            <w:r>
              <w:rPr>
                <w:b/>
                <w:bCs/>
                <w:sz w:val="24"/>
                <w:lang w:val="en-US"/>
              </w:rPr>
              <w:t xml:space="preserve"> </w:t>
            </w:r>
            <w:r>
              <w:rPr>
                <w:b/>
                <w:bCs/>
                <w:sz w:val="24"/>
              </w:rPr>
              <w:t xml:space="preserve">          20</w:t>
            </w:r>
            <w:r>
              <w:rPr>
                <w:b/>
                <w:bCs/>
                <w:sz w:val="24"/>
                <w:lang w:val="en-US"/>
              </w:rPr>
              <w:t>1</w:t>
            </w:r>
            <w:r w:rsidR="00256752">
              <w:rPr>
                <w:b/>
                <w:bCs/>
                <w:sz w:val="24"/>
                <w:lang w:val="en-US"/>
              </w:rPr>
              <w:t>2</w:t>
            </w:r>
            <w:r>
              <w:rPr>
                <w:b/>
                <w:bCs/>
                <w:sz w:val="24"/>
                <w:lang w:val="en-US"/>
              </w:rPr>
              <w:t xml:space="preserve">                  201</w:t>
            </w:r>
            <w:r w:rsidR="00256752">
              <w:rPr>
                <w:b/>
                <w:bCs/>
                <w:sz w:val="24"/>
                <w:lang w:val="en-US"/>
              </w:rPr>
              <w:t>3</w:t>
            </w:r>
            <w:r>
              <w:rPr>
                <w:b/>
                <w:bCs/>
                <w:sz w:val="24"/>
                <w:lang w:val="en-US"/>
              </w:rPr>
              <w:t xml:space="preserve">           201</w:t>
            </w:r>
            <w:r w:rsidR="00256752">
              <w:rPr>
                <w:b/>
                <w:bCs/>
                <w:sz w:val="24"/>
                <w:lang w:val="en-US"/>
              </w:rPr>
              <w:t>4</w:t>
            </w:r>
          </w:p>
        </w:tc>
      </w:tr>
    </w:tbl>
    <w:p w:rsidR="006F00C0" w:rsidRDefault="006F00C0">
      <w:pPr>
        <w:rPr>
          <w:sz w:val="28"/>
        </w:rPr>
      </w:pPr>
    </w:p>
    <w:tbl>
      <w:tblPr>
        <w:tblW w:w="10068"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2411"/>
        <w:gridCol w:w="1418"/>
        <w:gridCol w:w="1418"/>
        <w:gridCol w:w="1418"/>
        <w:gridCol w:w="1418"/>
        <w:gridCol w:w="1418"/>
      </w:tblGrid>
      <w:tr w:rsidR="00256752" w:rsidTr="00256752">
        <w:tc>
          <w:tcPr>
            <w:tcW w:w="567" w:type="dxa"/>
            <w:shd w:val="clear" w:color="auto" w:fill="FFCC99"/>
          </w:tcPr>
          <w:p w:rsidR="00256752" w:rsidRDefault="00256752">
            <w:pPr>
              <w:jc w:val="center"/>
            </w:pPr>
            <w:r>
              <w:t>41</w:t>
            </w:r>
          </w:p>
        </w:tc>
        <w:tc>
          <w:tcPr>
            <w:tcW w:w="2411" w:type="dxa"/>
            <w:shd w:val="clear" w:color="auto" w:fill="FFCC99"/>
          </w:tcPr>
          <w:p w:rsidR="00256752" w:rsidRDefault="00256752">
            <w:pPr>
              <w:pStyle w:val="a6"/>
              <w:tabs>
                <w:tab w:val="clear" w:pos="4153"/>
                <w:tab w:val="clear" w:pos="8306"/>
              </w:tabs>
            </w:pPr>
            <w:r>
              <w:t>Επιχ/σεις παγ. επενδ.</w:t>
            </w:r>
          </w:p>
        </w:tc>
        <w:tc>
          <w:tcPr>
            <w:tcW w:w="1418" w:type="dxa"/>
          </w:tcPr>
          <w:p w:rsidR="00256752" w:rsidRDefault="00256752" w:rsidP="0052425D">
            <w:pPr>
              <w:jc w:val="right"/>
            </w:pPr>
            <w:r>
              <w:t>420.191,46</w:t>
            </w:r>
          </w:p>
        </w:tc>
        <w:tc>
          <w:tcPr>
            <w:tcW w:w="1418" w:type="dxa"/>
          </w:tcPr>
          <w:p w:rsidR="00256752" w:rsidRDefault="00256752" w:rsidP="0052425D">
            <w:pPr>
              <w:jc w:val="right"/>
              <w:rPr>
                <w:lang w:val="en-US"/>
              </w:rPr>
            </w:pPr>
            <w:r>
              <w:rPr>
                <w:lang w:val="en-US"/>
              </w:rPr>
              <w:t>2.117.818,91</w:t>
            </w:r>
          </w:p>
        </w:tc>
        <w:tc>
          <w:tcPr>
            <w:tcW w:w="1418" w:type="dxa"/>
          </w:tcPr>
          <w:p w:rsidR="00256752" w:rsidRPr="000D2EB9" w:rsidRDefault="000D2EB9" w:rsidP="0052425D">
            <w:pPr>
              <w:jc w:val="right"/>
              <w:rPr>
                <w:lang w:val="en-US"/>
              </w:rPr>
            </w:pPr>
            <w:r>
              <w:rPr>
                <w:lang w:val="en-US"/>
              </w:rPr>
              <w:t>1.777.033,36</w:t>
            </w:r>
          </w:p>
        </w:tc>
        <w:tc>
          <w:tcPr>
            <w:tcW w:w="1418" w:type="dxa"/>
          </w:tcPr>
          <w:p w:rsidR="00256752" w:rsidRDefault="00256752" w:rsidP="0052425D">
            <w:pPr>
              <w:jc w:val="right"/>
            </w:pPr>
            <w:r>
              <w:t>4.880.000,00</w:t>
            </w:r>
          </w:p>
        </w:tc>
        <w:tc>
          <w:tcPr>
            <w:tcW w:w="1418" w:type="dxa"/>
          </w:tcPr>
          <w:p w:rsidR="00256752" w:rsidRDefault="00DA7399">
            <w:pPr>
              <w:jc w:val="right"/>
            </w:pPr>
            <w:r>
              <w:t>7.741.000,00</w:t>
            </w:r>
          </w:p>
        </w:tc>
      </w:tr>
      <w:tr w:rsidR="00256752" w:rsidTr="00256752">
        <w:tc>
          <w:tcPr>
            <w:tcW w:w="567" w:type="dxa"/>
            <w:shd w:val="clear" w:color="auto" w:fill="FFCC99"/>
          </w:tcPr>
          <w:p w:rsidR="00256752" w:rsidRDefault="00256752">
            <w:pPr>
              <w:jc w:val="center"/>
            </w:pPr>
          </w:p>
        </w:tc>
        <w:tc>
          <w:tcPr>
            <w:tcW w:w="2411" w:type="dxa"/>
            <w:shd w:val="clear" w:color="auto" w:fill="FFCC99"/>
          </w:tcPr>
          <w:p w:rsidR="00256752" w:rsidRDefault="00256752">
            <w:r>
              <w:t>Ειδικό τέλος 80%</w:t>
            </w:r>
          </w:p>
        </w:tc>
        <w:tc>
          <w:tcPr>
            <w:tcW w:w="1418" w:type="dxa"/>
          </w:tcPr>
          <w:p w:rsidR="00256752" w:rsidRDefault="00256752" w:rsidP="0052425D">
            <w:pPr>
              <w:jc w:val="right"/>
            </w:pPr>
            <w:r>
              <w:t>1.164.007,21</w:t>
            </w:r>
          </w:p>
        </w:tc>
        <w:tc>
          <w:tcPr>
            <w:tcW w:w="1418" w:type="dxa"/>
          </w:tcPr>
          <w:p w:rsidR="00256752" w:rsidRDefault="00256752" w:rsidP="0052425D">
            <w:pPr>
              <w:jc w:val="right"/>
            </w:pPr>
            <w:r>
              <w:rPr>
                <w:lang w:val="en-US"/>
              </w:rPr>
              <w:t>1.108.715,73</w:t>
            </w:r>
          </w:p>
        </w:tc>
        <w:tc>
          <w:tcPr>
            <w:tcW w:w="1418" w:type="dxa"/>
          </w:tcPr>
          <w:p w:rsidR="00256752" w:rsidRPr="000D2EB9" w:rsidRDefault="000D2EB9" w:rsidP="0052425D">
            <w:pPr>
              <w:jc w:val="right"/>
              <w:rPr>
                <w:lang w:val="en-US"/>
              </w:rPr>
            </w:pPr>
            <w:r>
              <w:rPr>
                <w:lang w:val="en-US"/>
              </w:rPr>
              <w:t>1.073.465,00</w:t>
            </w:r>
          </w:p>
        </w:tc>
        <w:tc>
          <w:tcPr>
            <w:tcW w:w="1418" w:type="dxa"/>
          </w:tcPr>
          <w:p w:rsidR="00256752" w:rsidRDefault="00256752" w:rsidP="0052425D">
            <w:pPr>
              <w:jc w:val="right"/>
            </w:pPr>
            <w:r>
              <w:t>1.100.000,00</w:t>
            </w:r>
          </w:p>
        </w:tc>
        <w:tc>
          <w:tcPr>
            <w:tcW w:w="1418" w:type="dxa"/>
          </w:tcPr>
          <w:p w:rsidR="00256752" w:rsidRDefault="00DA7399">
            <w:pPr>
              <w:jc w:val="right"/>
            </w:pPr>
            <w:r>
              <w:t>1.000.000,00</w:t>
            </w:r>
          </w:p>
        </w:tc>
      </w:tr>
      <w:tr w:rsidR="00256752" w:rsidTr="00256752">
        <w:tc>
          <w:tcPr>
            <w:tcW w:w="567" w:type="dxa"/>
            <w:shd w:val="clear" w:color="auto" w:fill="FFCC99"/>
          </w:tcPr>
          <w:p w:rsidR="00256752" w:rsidRDefault="00256752">
            <w:pPr>
              <w:jc w:val="center"/>
            </w:pPr>
          </w:p>
        </w:tc>
        <w:tc>
          <w:tcPr>
            <w:tcW w:w="2411" w:type="dxa"/>
            <w:shd w:val="clear" w:color="auto" w:fill="FFCC99"/>
          </w:tcPr>
          <w:p w:rsidR="00256752" w:rsidRDefault="00256752">
            <w:r>
              <w:t xml:space="preserve">Ανάλωση Ειδ .τέλους 80% </w:t>
            </w:r>
          </w:p>
        </w:tc>
        <w:tc>
          <w:tcPr>
            <w:tcW w:w="1418" w:type="dxa"/>
          </w:tcPr>
          <w:p w:rsidR="00256752" w:rsidRDefault="00256752" w:rsidP="0052425D">
            <w:pPr>
              <w:jc w:val="right"/>
            </w:pPr>
          </w:p>
        </w:tc>
        <w:tc>
          <w:tcPr>
            <w:tcW w:w="1418" w:type="dxa"/>
          </w:tcPr>
          <w:p w:rsidR="00256752" w:rsidRDefault="00256752" w:rsidP="0052425D">
            <w:pPr>
              <w:jc w:val="right"/>
            </w:pPr>
            <w:r>
              <w:t>0</w:t>
            </w:r>
          </w:p>
        </w:tc>
        <w:tc>
          <w:tcPr>
            <w:tcW w:w="1418" w:type="dxa"/>
          </w:tcPr>
          <w:p w:rsidR="00256752" w:rsidRPr="000D2EB9" w:rsidRDefault="000D2EB9" w:rsidP="0052425D">
            <w:pPr>
              <w:jc w:val="right"/>
              <w:rPr>
                <w:lang w:val="en-US"/>
              </w:rPr>
            </w:pPr>
            <w:r>
              <w:rPr>
                <w:lang w:val="en-US"/>
              </w:rPr>
              <w:t>0</w:t>
            </w:r>
          </w:p>
        </w:tc>
        <w:tc>
          <w:tcPr>
            <w:tcW w:w="1418" w:type="dxa"/>
          </w:tcPr>
          <w:p w:rsidR="00256752" w:rsidRDefault="00256752" w:rsidP="0052425D">
            <w:pPr>
              <w:jc w:val="right"/>
            </w:pPr>
            <w:r>
              <w:t>0</w:t>
            </w:r>
          </w:p>
        </w:tc>
        <w:tc>
          <w:tcPr>
            <w:tcW w:w="1418" w:type="dxa"/>
          </w:tcPr>
          <w:p w:rsidR="00256752" w:rsidRDefault="00DA7399">
            <w:pPr>
              <w:jc w:val="right"/>
            </w:pPr>
            <w:r>
              <w:t>0</w:t>
            </w:r>
          </w:p>
        </w:tc>
      </w:tr>
      <w:tr w:rsidR="00256752" w:rsidTr="00256752">
        <w:tc>
          <w:tcPr>
            <w:tcW w:w="567" w:type="dxa"/>
            <w:shd w:val="clear" w:color="auto" w:fill="FFCC99"/>
          </w:tcPr>
          <w:p w:rsidR="00256752" w:rsidRDefault="00256752">
            <w:pPr>
              <w:jc w:val="center"/>
            </w:pPr>
          </w:p>
        </w:tc>
        <w:tc>
          <w:tcPr>
            <w:tcW w:w="2411" w:type="dxa"/>
            <w:shd w:val="clear" w:color="auto" w:fill="FFCC99"/>
          </w:tcPr>
          <w:p w:rsidR="00256752" w:rsidRDefault="00256752">
            <w:r>
              <w:t>Τέλος 3% εξ οικοδ.</w:t>
            </w:r>
          </w:p>
        </w:tc>
        <w:tc>
          <w:tcPr>
            <w:tcW w:w="1418" w:type="dxa"/>
          </w:tcPr>
          <w:p w:rsidR="00256752" w:rsidRDefault="00256752" w:rsidP="0052425D">
            <w:pPr>
              <w:jc w:val="right"/>
            </w:pPr>
            <w:r>
              <w:t>308.441,40</w:t>
            </w:r>
          </w:p>
        </w:tc>
        <w:tc>
          <w:tcPr>
            <w:tcW w:w="1418" w:type="dxa"/>
          </w:tcPr>
          <w:p w:rsidR="00256752" w:rsidRPr="000D2EB9" w:rsidRDefault="000D2EB9" w:rsidP="0052425D">
            <w:pPr>
              <w:jc w:val="right"/>
              <w:rPr>
                <w:lang w:val="en-US"/>
              </w:rPr>
            </w:pPr>
            <w:r>
              <w:rPr>
                <w:lang w:val="en-US"/>
              </w:rPr>
              <w:t>0</w:t>
            </w:r>
          </w:p>
        </w:tc>
        <w:tc>
          <w:tcPr>
            <w:tcW w:w="1418" w:type="dxa"/>
          </w:tcPr>
          <w:p w:rsidR="00256752" w:rsidRPr="000D2EB9" w:rsidRDefault="000D2EB9" w:rsidP="0052425D">
            <w:pPr>
              <w:jc w:val="right"/>
              <w:rPr>
                <w:lang w:val="en-US"/>
              </w:rPr>
            </w:pPr>
            <w:r>
              <w:rPr>
                <w:lang w:val="en-US"/>
              </w:rPr>
              <w:t>0</w:t>
            </w:r>
          </w:p>
        </w:tc>
        <w:tc>
          <w:tcPr>
            <w:tcW w:w="1418" w:type="dxa"/>
          </w:tcPr>
          <w:p w:rsidR="00256752" w:rsidRDefault="00256752" w:rsidP="0052425D">
            <w:pPr>
              <w:jc w:val="right"/>
            </w:pPr>
            <w:r>
              <w:t>0</w:t>
            </w:r>
          </w:p>
        </w:tc>
        <w:tc>
          <w:tcPr>
            <w:tcW w:w="1418" w:type="dxa"/>
          </w:tcPr>
          <w:p w:rsidR="00256752" w:rsidRDefault="00DA7399">
            <w:pPr>
              <w:jc w:val="right"/>
            </w:pPr>
            <w:r>
              <w:t>0</w:t>
            </w:r>
          </w:p>
        </w:tc>
      </w:tr>
      <w:tr w:rsidR="00256752" w:rsidTr="00256752">
        <w:tc>
          <w:tcPr>
            <w:tcW w:w="567" w:type="dxa"/>
            <w:shd w:val="clear" w:color="auto" w:fill="FFCC99"/>
          </w:tcPr>
          <w:p w:rsidR="00256752" w:rsidRDefault="00256752">
            <w:pPr>
              <w:jc w:val="center"/>
            </w:pPr>
            <w:r>
              <w:t>74</w:t>
            </w:r>
          </w:p>
        </w:tc>
        <w:tc>
          <w:tcPr>
            <w:tcW w:w="2411" w:type="dxa"/>
            <w:shd w:val="clear" w:color="auto" w:fill="FFCC99"/>
          </w:tcPr>
          <w:p w:rsidR="00256752" w:rsidRDefault="00256752">
            <w:r>
              <w:t>Επιχ/σεις - Διαφ. Εσοδ.</w:t>
            </w:r>
          </w:p>
        </w:tc>
        <w:tc>
          <w:tcPr>
            <w:tcW w:w="1418" w:type="dxa"/>
          </w:tcPr>
          <w:p w:rsidR="00256752" w:rsidRDefault="00256752" w:rsidP="0052425D">
            <w:pPr>
              <w:jc w:val="right"/>
            </w:pPr>
            <w:r>
              <w:t>39.622,56</w:t>
            </w:r>
          </w:p>
        </w:tc>
        <w:tc>
          <w:tcPr>
            <w:tcW w:w="1418" w:type="dxa"/>
          </w:tcPr>
          <w:p w:rsidR="00256752" w:rsidRDefault="00256752" w:rsidP="0052425D">
            <w:pPr>
              <w:jc w:val="right"/>
            </w:pPr>
            <w:r>
              <w:rPr>
                <w:lang w:val="en-US"/>
              </w:rPr>
              <w:t>21.804,77</w:t>
            </w:r>
          </w:p>
        </w:tc>
        <w:tc>
          <w:tcPr>
            <w:tcW w:w="1418" w:type="dxa"/>
          </w:tcPr>
          <w:p w:rsidR="00256752" w:rsidRPr="000D2EB9" w:rsidRDefault="000D2EB9" w:rsidP="0052425D">
            <w:pPr>
              <w:jc w:val="right"/>
              <w:rPr>
                <w:lang w:val="en-US"/>
              </w:rPr>
            </w:pPr>
            <w:r>
              <w:rPr>
                <w:lang w:val="en-US"/>
              </w:rPr>
              <w:t>50.684,00</w:t>
            </w:r>
          </w:p>
        </w:tc>
        <w:tc>
          <w:tcPr>
            <w:tcW w:w="1418" w:type="dxa"/>
          </w:tcPr>
          <w:p w:rsidR="00256752" w:rsidRDefault="00256752" w:rsidP="0052425D">
            <w:pPr>
              <w:jc w:val="right"/>
            </w:pPr>
            <w:r>
              <w:t>20.000,00</w:t>
            </w:r>
          </w:p>
        </w:tc>
        <w:tc>
          <w:tcPr>
            <w:tcW w:w="1418" w:type="dxa"/>
          </w:tcPr>
          <w:p w:rsidR="00256752" w:rsidRPr="00DA7399" w:rsidRDefault="00DA7399">
            <w:pPr>
              <w:jc w:val="right"/>
            </w:pPr>
            <w:r>
              <w:t>20.000,00</w:t>
            </w:r>
          </w:p>
        </w:tc>
      </w:tr>
      <w:tr w:rsidR="00256752" w:rsidTr="00256752">
        <w:tc>
          <w:tcPr>
            <w:tcW w:w="567" w:type="dxa"/>
            <w:shd w:val="clear" w:color="auto" w:fill="FFCC99"/>
          </w:tcPr>
          <w:p w:rsidR="00256752" w:rsidRDefault="00256752">
            <w:pPr>
              <w:jc w:val="center"/>
            </w:pPr>
            <w:r>
              <w:t>76</w:t>
            </w:r>
          </w:p>
        </w:tc>
        <w:tc>
          <w:tcPr>
            <w:tcW w:w="2411" w:type="dxa"/>
            <w:shd w:val="clear" w:color="auto" w:fill="FFCC99"/>
          </w:tcPr>
          <w:p w:rsidR="00256752" w:rsidRDefault="00256752">
            <w:r>
              <w:t xml:space="preserve">Πιστωτικού τόκοι </w:t>
            </w:r>
          </w:p>
        </w:tc>
        <w:tc>
          <w:tcPr>
            <w:tcW w:w="1418" w:type="dxa"/>
          </w:tcPr>
          <w:p w:rsidR="00256752" w:rsidRDefault="00256752" w:rsidP="0052425D">
            <w:pPr>
              <w:jc w:val="right"/>
            </w:pPr>
            <w:r>
              <w:t>89.673,97</w:t>
            </w:r>
          </w:p>
        </w:tc>
        <w:tc>
          <w:tcPr>
            <w:tcW w:w="1418" w:type="dxa"/>
          </w:tcPr>
          <w:p w:rsidR="00256752" w:rsidRDefault="00256752" w:rsidP="0052425D">
            <w:pPr>
              <w:jc w:val="right"/>
            </w:pPr>
            <w:r>
              <w:rPr>
                <w:lang w:val="en-US"/>
              </w:rPr>
              <w:t>66.931,64</w:t>
            </w:r>
          </w:p>
        </w:tc>
        <w:tc>
          <w:tcPr>
            <w:tcW w:w="1418" w:type="dxa"/>
          </w:tcPr>
          <w:p w:rsidR="00256752" w:rsidRPr="000D2EB9" w:rsidRDefault="000D2EB9" w:rsidP="0052425D">
            <w:pPr>
              <w:jc w:val="right"/>
              <w:rPr>
                <w:lang w:val="en-US"/>
              </w:rPr>
            </w:pPr>
            <w:r>
              <w:rPr>
                <w:lang w:val="en-US"/>
              </w:rPr>
              <w:t>69.858,00</w:t>
            </w:r>
          </w:p>
        </w:tc>
        <w:tc>
          <w:tcPr>
            <w:tcW w:w="1418" w:type="dxa"/>
          </w:tcPr>
          <w:p w:rsidR="00256752" w:rsidRDefault="00256752" w:rsidP="0052425D">
            <w:pPr>
              <w:jc w:val="right"/>
            </w:pPr>
            <w:r>
              <w:t>60.000,00</w:t>
            </w:r>
          </w:p>
        </w:tc>
        <w:tc>
          <w:tcPr>
            <w:tcW w:w="1418" w:type="dxa"/>
          </w:tcPr>
          <w:p w:rsidR="00256752" w:rsidRPr="00DA7399" w:rsidRDefault="00DA7399">
            <w:pPr>
              <w:jc w:val="right"/>
            </w:pPr>
            <w:r>
              <w:t>130.000,00</w:t>
            </w:r>
          </w:p>
        </w:tc>
      </w:tr>
      <w:tr w:rsidR="00256752" w:rsidTr="00256752">
        <w:tc>
          <w:tcPr>
            <w:tcW w:w="567" w:type="dxa"/>
            <w:tcBorders>
              <w:bottom w:val="single" w:sz="6" w:space="0" w:color="auto"/>
            </w:tcBorders>
            <w:shd w:val="clear" w:color="auto" w:fill="FFCC99"/>
          </w:tcPr>
          <w:p w:rsidR="00256752" w:rsidRDefault="00256752">
            <w:pPr>
              <w:jc w:val="center"/>
            </w:pPr>
            <w:r>
              <w:t>81</w:t>
            </w:r>
          </w:p>
        </w:tc>
        <w:tc>
          <w:tcPr>
            <w:tcW w:w="2411" w:type="dxa"/>
            <w:tcBorders>
              <w:bottom w:val="single" w:sz="6" w:space="0" w:color="auto"/>
            </w:tcBorders>
            <w:shd w:val="clear" w:color="auto" w:fill="FFCC99"/>
          </w:tcPr>
          <w:p w:rsidR="00256752" w:rsidRDefault="00256752">
            <w:r>
              <w:t>Έκτακτα έσοδα</w:t>
            </w:r>
          </w:p>
        </w:tc>
        <w:tc>
          <w:tcPr>
            <w:tcW w:w="1418" w:type="dxa"/>
          </w:tcPr>
          <w:p w:rsidR="00256752" w:rsidRDefault="00256752" w:rsidP="0052425D">
            <w:pPr>
              <w:jc w:val="right"/>
            </w:pPr>
            <w:r>
              <w:rPr>
                <w:lang w:val="en-US"/>
              </w:rPr>
              <w:t>585,92</w:t>
            </w:r>
          </w:p>
        </w:tc>
        <w:tc>
          <w:tcPr>
            <w:tcW w:w="1418" w:type="dxa"/>
          </w:tcPr>
          <w:p w:rsidR="00256752" w:rsidRDefault="00256752" w:rsidP="0052425D">
            <w:pPr>
              <w:jc w:val="right"/>
            </w:pPr>
            <w:r>
              <w:rPr>
                <w:lang w:val="en-US"/>
              </w:rPr>
              <w:t>3.259,04</w:t>
            </w:r>
          </w:p>
        </w:tc>
        <w:tc>
          <w:tcPr>
            <w:tcW w:w="1418" w:type="dxa"/>
          </w:tcPr>
          <w:p w:rsidR="00256752" w:rsidRPr="000D2EB9" w:rsidRDefault="000D2EB9" w:rsidP="0052425D">
            <w:pPr>
              <w:jc w:val="right"/>
              <w:rPr>
                <w:lang w:val="en-US"/>
              </w:rPr>
            </w:pPr>
            <w:r>
              <w:rPr>
                <w:lang w:val="en-US"/>
              </w:rPr>
              <w:t>0</w:t>
            </w:r>
          </w:p>
        </w:tc>
        <w:tc>
          <w:tcPr>
            <w:tcW w:w="1418" w:type="dxa"/>
          </w:tcPr>
          <w:p w:rsidR="00256752" w:rsidRDefault="00256752" w:rsidP="0052425D">
            <w:pPr>
              <w:jc w:val="right"/>
            </w:pPr>
            <w:r>
              <w:t>0</w:t>
            </w:r>
          </w:p>
        </w:tc>
        <w:tc>
          <w:tcPr>
            <w:tcW w:w="1418" w:type="dxa"/>
          </w:tcPr>
          <w:p w:rsidR="00256752" w:rsidRPr="00DA7399" w:rsidRDefault="00DA7399">
            <w:pPr>
              <w:jc w:val="right"/>
            </w:pPr>
            <w:r>
              <w:t>0</w:t>
            </w:r>
          </w:p>
        </w:tc>
      </w:tr>
      <w:tr w:rsidR="00256752" w:rsidTr="00256752">
        <w:tc>
          <w:tcPr>
            <w:tcW w:w="567" w:type="dxa"/>
            <w:tcBorders>
              <w:right w:val="nil"/>
            </w:tcBorders>
            <w:shd w:val="clear" w:color="auto" w:fill="FFCC99"/>
          </w:tcPr>
          <w:p w:rsidR="00256752" w:rsidRDefault="00256752">
            <w:pPr>
              <w:jc w:val="center"/>
              <w:rPr>
                <w:b/>
                <w:bCs/>
              </w:rPr>
            </w:pPr>
          </w:p>
        </w:tc>
        <w:tc>
          <w:tcPr>
            <w:tcW w:w="2411" w:type="dxa"/>
            <w:tcBorders>
              <w:left w:val="nil"/>
            </w:tcBorders>
            <w:shd w:val="clear" w:color="auto" w:fill="FFCC99"/>
          </w:tcPr>
          <w:p w:rsidR="00256752" w:rsidRDefault="00256752">
            <w:pPr>
              <w:rPr>
                <w:b/>
                <w:bCs/>
              </w:rPr>
            </w:pPr>
            <w:r>
              <w:rPr>
                <w:b/>
                <w:bCs/>
              </w:rPr>
              <w:t>ΣΥΝΟΛΟ</w:t>
            </w:r>
          </w:p>
        </w:tc>
        <w:tc>
          <w:tcPr>
            <w:tcW w:w="1418" w:type="dxa"/>
          </w:tcPr>
          <w:p w:rsidR="00256752" w:rsidRDefault="00256752" w:rsidP="0052425D">
            <w:pPr>
              <w:jc w:val="center"/>
              <w:rPr>
                <w:b/>
                <w:bCs/>
                <w:sz w:val="22"/>
              </w:rPr>
            </w:pPr>
            <w:r>
              <w:rPr>
                <w:b/>
                <w:bCs/>
                <w:sz w:val="22"/>
              </w:rPr>
              <w:t>2.03</w:t>
            </w:r>
            <w:r>
              <w:rPr>
                <w:b/>
                <w:bCs/>
                <w:sz w:val="22"/>
                <w:lang w:val="en-US"/>
              </w:rPr>
              <w:t>2.521,82</w:t>
            </w:r>
          </w:p>
        </w:tc>
        <w:tc>
          <w:tcPr>
            <w:tcW w:w="1418" w:type="dxa"/>
          </w:tcPr>
          <w:p w:rsidR="00256752" w:rsidRDefault="00256752" w:rsidP="0052425D">
            <w:pPr>
              <w:jc w:val="right"/>
              <w:rPr>
                <w:b/>
                <w:bCs/>
                <w:sz w:val="22"/>
                <w:lang w:val="en-US"/>
              </w:rPr>
            </w:pPr>
            <w:r>
              <w:rPr>
                <w:b/>
                <w:bCs/>
                <w:sz w:val="22"/>
                <w:lang w:val="en-US"/>
              </w:rPr>
              <w:t>3.318.530,09</w:t>
            </w:r>
          </w:p>
        </w:tc>
        <w:tc>
          <w:tcPr>
            <w:tcW w:w="1418" w:type="dxa"/>
          </w:tcPr>
          <w:p w:rsidR="00256752" w:rsidRPr="000D2EB9" w:rsidRDefault="00CF7CB4" w:rsidP="000D2EB9">
            <w:pPr>
              <w:jc w:val="center"/>
              <w:rPr>
                <w:b/>
                <w:bCs/>
                <w:sz w:val="22"/>
                <w:lang w:val="en-US"/>
              </w:rPr>
            </w:pPr>
            <w:r>
              <w:rPr>
                <w:b/>
                <w:bCs/>
                <w:sz w:val="22"/>
                <w:lang w:val="en-US"/>
              </w:rPr>
              <w:fldChar w:fldCharType="begin"/>
            </w:r>
            <w:r w:rsidR="000D2EB9">
              <w:rPr>
                <w:b/>
                <w:bCs/>
                <w:sz w:val="22"/>
                <w:lang w:val="en-US"/>
              </w:rPr>
              <w:instrText xml:space="preserve"> =SUM(ABOVE) </w:instrText>
            </w:r>
            <w:r>
              <w:rPr>
                <w:b/>
                <w:bCs/>
                <w:sz w:val="22"/>
                <w:lang w:val="en-US"/>
              </w:rPr>
              <w:fldChar w:fldCharType="separate"/>
            </w:r>
            <w:r w:rsidR="000D2EB9">
              <w:rPr>
                <w:b/>
                <w:bCs/>
                <w:noProof/>
                <w:sz w:val="22"/>
                <w:lang w:val="en-US"/>
              </w:rPr>
              <w:t>2.971.040,36</w:t>
            </w:r>
            <w:r>
              <w:rPr>
                <w:b/>
                <w:bCs/>
                <w:sz w:val="22"/>
                <w:lang w:val="en-US"/>
              </w:rPr>
              <w:fldChar w:fldCharType="end"/>
            </w:r>
          </w:p>
        </w:tc>
        <w:tc>
          <w:tcPr>
            <w:tcW w:w="1418" w:type="dxa"/>
          </w:tcPr>
          <w:p w:rsidR="00256752" w:rsidRDefault="00CF7CB4" w:rsidP="0052425D">
            <w:pPr>
              <w:jc w:val="right"/>
              <w:rPr>
                <w:b/>
                <w:bCs/>
                <w:sz w:val="22"/>
              </w:rPr>
            </w:pPr>
            <w:r>
              <w:rPr>
                <w:b/>
                <w:bCs/>
                <w:sz w:val="22"/>
              </w:rPr>
              <w:fldChar w:fldCharType="begin"/>
            </w:r>
            <w:r w:rsidR="00256752">
              <w:rPr>
                <w:b/>
                <w:bCs/>
                <w:sz w:val="22"/>
              </w:rPr>
              <w:instrText xml:space="preserve"> =SUM(ABOVE) </w:instrText>
            </w:r>
            <w:r>
              <w:rPr>
                <w:b/>
                <w:bCs/>
                <w:sz w:val="22"/>
              </w:rPr>
              <w:fldChar w:fldCharType="separate"/>
            </w:r>
            <w:r w:rsidR="00256752">
              <w:rPr>
                <w:b/>
                <w:bCs/>
                <w:noProof/>
                <w:sz w:val="22"/>
              </w:rPr>
              <w:t>6.060.000</w:t>
            </w:r>
            <w:r>
              <w:rPr>
                <w:b/>
                <w:bCs/>
                <w:sz w:val="22"/>
              </w:rPr>
              <w:fldChar w:fldCharType="end"/>
            </w:r>
            <w:r w:rsidR="00256752">
              <w:rPr>
                <w:b/>
                <w:bCs/>
                <w:sz w:val="22"/>
              </w:rPr>
              <w:t>,00</w:t>
            </w:r>
          </w:p>
        </w:tc>
        <w:tc>
          <w:tcPr>
            <w:tcW w:w="1418" w:type="dxa"/>
          </w:tcPr>
          <w:p w:rsidR="00256752" w:rsidRPr="00DA7399" w:rsidRDefault="00CF7CB4">
            <w:pPr>
              <w:jc w:val="right"/>
              <w:rPr>
                <w:b/>
                <w:bCs/>
                <w:sz w:val="22"/>
              </w:rPr>
            </w:pPr>
            <w:r>
              <w:rPr>
                <w:b/>
                <w:bCs/>
                <w:sz w:val="22"/>
                <w:lang w:val="en-US"/>
              </w:rPr>
              <w:fldChar w:fldCharType="begin"/>
            </w:r>
            <w:r w:rsidR="00DA7399">
              <w:rPr>
                <w:b/>
                <w:bCs/>
                <w:sz w:val="22"/>
                <w:lang w:val="en-US"/>
              </w:rPr>
              <w:instrText xml:space="preserve"> =SUM(ABOVE) </w:instrText>
            </w:r>
            <w:r>
              <w:rPr>
                <w:b/>
                <w:bCs/>
                <w:sz w:val="22"/>
                <w:lang w:val="en-US"/>
              </w:rPr>
              <w:fldChar w:fldCharType="separate"/>
            </w:r>
            <w:r w:rsidR="00DA7399">
              <w:rPr>
                <w:b/>
                <w:bCs/>
                <w:noProof/>
                <w:sz w:val="22"/>
                <w:lang w:val="en-US"/>
              </w:rPr>
              <w:t>8.891.000</w:t>
            </w:r>
            <w:r>
              <w:rPr>
                <w:b/>
                <w:bCs/>
                <w:sz w:val="22"/>
                <w:lang w:val="en-US"/>
              </w:rPr>
              <w:fldChar w:fldCharType="end"/>
            </w:r>
            <w:r w:rsidR="00DA7399">
              <w:rPr>
                <w:b/>
                <w:bCs/>
                <w:sz w:val="22"/>
              </w:rPr>
              <w:t>,00</w:t>
            </w:r>
          </w:p>
        </w:tc>
      </w:tr>
    </w:tbl>
    <w:p w:rsidR="006F00C0" w:rsidRDefault="006D3398">
      <w:pPr>
        <w:rPr>
          <w:sz w:val="28"/>
        </w:rPr>
      </w:pPr>
      <w:r>
        <w:rPr>
          <w:sz w:val="28"/>
        </w:rPr>
        <w:t>ΠΑΡΑΤΗΡΗΣΕΙΣ :</w:t>
      </w:r>
    </w:p>
    <w:p w:rsidR="006F00C0" w:rsidRDefault="006D3398">
      <w:pPr>
        <w:rPr>
          <w:sz w:val="28"/>
        </w:rPr>
      </w:pPr>
      <w:r>
        <w:rPr>
          <w:sz w:val="28"/>
        </w:rPr>
        <w:t>ΕΠΙΧ. ΠΑΓΙΩΝ ΕΠΕΝΔΥΣΕΩΝ: Το ποσό των επιχορηγήσεων παγίων επενδύσεων σε έργα ύδρευσης</w:t>
      </w:r>
      <w:r w:rsidR="00696B53">
        <w:rPr>
          <w:sz w:val="28"/>
        </w:rPr>
        <w:t xml:space="preserve">, </w:t>
      </w:r>
      <w:r>
        <w:rPr>
          <w:sz w:val="28"/>
        </w:rPr>
        <w:t>αποχέτευσης</w:t>
      </w:r>
      <w:r w:rsidR="00696B53">
        <w:rPr>
          <w:sz w:val="28"/>
        </w:rPr>
        <w:t xml:space="preserve"> κ.λ.π.</w:t>
      </w:r>
      <w:r>
        <w:rPr>
          <w:sz w:val="28"/>
        </w:rPr>
        <w:t xml:space="preserve"> είναι ανάλογο</w:t>
      </w:r>
      <w:r w:rsidR="00696B53">
        <w:rPr>
          <w:sz w:val="28"/>
        </w:rPr>
        <w:t xml:space="preserve"> των δαπανών εκτέλεσης τους</w:t>
      </w:r>
      <w:r>
        <w:rPr>
          <w:sz w:val="28"/>
        </w:rPr>
        <w:t xml:space="preserve">: </w:t>
      </w:r>
    </w:p>
    <w:p w:rsidR="00D47701" w:rsidRPr="00D47701" w:rsidRDefault="00D47701" w:rsidP="00D47701">
      <w:pPr>
        <w:pStyle w:val="20"/>
      </w:pPr>
    </w:p>
    <w:p w:rsidR="00D47701" w:rsidRPr="00F32BA6" w:rsidRDefault="00D47701" w:rsidP="00D47701">
      <w:pPr>
        <w:pStyle w:val="20"/>
        <w:rPr>
          <w:lang w:val="en-US"/>
        </w:rPr>
      </w:pPr>
      <w:r>
        <w:t>ΕΠΙΧΟΡΗΓΟΥΜΕΝΑ:</w:t>
      </w:r>
    </w:p>
    <w:p w:rsidR="00D47701" w:rsidRDefault="00D47701" w:rsidP="00D47701">
      <w:pPr>
        <w:pStyle w:val="20"/>
        <w:rPr>
          <w:szCs w:val="28"/>
          <w:u w:val="single"/>
          <w:lang w:val="en-US"/>
        </w:rPr>
      </w:pPr>
      <w:r>
        <w:rPr>
          <w:szCs w:val="28"/>
          <w:u w:val="single"/>
        </w:rPr>
        <w:t>Έργα συνεχιζόμενα 2011</w:t>
      </w: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4"/>
        <w:gridCol w:w="4820"/>
        <w:gridCol w:w="1417"/>
        <w:gridCol w:w="2444"/>
      </w:tblGrid>
      <w:tr w:rsidR="00D47701" w:rsidTr="00183D53">
        <w:tc>
          <w:tcPr>
            <w:tcW w:w="1384" w:type="dxa"/>
            <w:vAlign w:val="center"/>
          </w:tcPr>
          <w:p w:rsidR="00D47701" w:rsidRDefault="00D47701" w:rsidP="00183D53">
            <w:pPr>
              <w:pStyle w:val="20"/>
              <w:jc w:val="center"/>
              <w:rPr>
                <w:b/>
                <w:sz w:val="22"/>
                <w:szCs w:val="22"/>
              </w:rPr>
            </w:pPr>
            <w:r>
              <w:rPr>
                <w:b/>
                <w:sz w:val="22"/>
                <w:szCs w:val="22"/>
              </w:rPr>
              <w:t>ΚΩΔΙΚΟΣ</w:t>
            </w:r>
          </w:p>
        </w:tc>
        <w:tc>
          <w:tcPr>
            <w:tcW w:w="4820" w:type="dxa"/>
            <w:vAlign w:val="center"/>
          </w:tcPr>
          <w:p w:rsidR="00D47701" w:rsidRDefault="00D47701" w:rsidP="00183D53">
            <w:pPr>
              <w:pStyle w:val="20"/>
              <w:jc w:val="center"/>
              <w:rPr>
                <w:b/>
                <w:sz w:val="22"/>
                <w:szCs w:val="22"/>
              </w:rPr>
            </w:pPr>
            <w:r>
              <w:rPr>
                <w:b/>
                <w:sz w:val="22"/>
                <w:szCs w:val="22"/>
              </w:rPr>
              <w:t>ΟΝΟΜΑΣΙΑ</w:t>
            </w:r>
          </w:p>
        </w:tc>
        <w:tc>
          <w:tcPr>
            <w:tcW w:w="1417" w:type="dxa"/>
            <w:vAlign w:val="center"/>
          </w:tcPr>
          <w:p w:rsidR="00D47701" w:rsidRDefault="00D47701" w:rsidP="00183D53">
            <w:pPr>
              <w:pStyle w:val="20"/>
              <w:jc w:val="center"/>
              <w:rPr>
                <w:b/>
                <w:sz w:val="22"/>
                <w:szCs w:val="22"/>
              </w:rPr>
            </w:pPr>
            <w:r>
              <w:rPr>
                <w:b/>
                <w:sz w:val="22"/>
                <w:szCs w:val="22"/>
              </w:rPr>
              <w:t>ΔΑΠΑΝΗ</w:t>
            </w:r>
          </w:p>
          <w:p w:rsidR="00D47701" w:rsidRDefault="00D47701" w:rsidP="00183D53">
            <w:pPr>
              <w:pStyle w:val="20"/>
              <w:jc w:val="center"/>
              <w:rPr>
                <w:b/>
                <w:sz w:val="22"/>
                <w:szCs w:val="22"/>
              </w:rPr>
            </w:pPr>
            <w:r>
              <w:rPr>
                <w:b/>
                <w:sz w:val="22"/>
                <w:szCs w:val="22"/>
              </w:rPr>
              <w:t>2014</w:t>
            </w:r>
          </w:p>
        </w:tc>
        <w:tc>
          <w:tcPr>
            <w:tcW w:w="2444" w:type="dxa"/>
            <w:vAlign w:val="center"/>
          </w:tcPr>
          <w:p w:rsidR="00D47701" w:rsidRDefault="00D47701" w:rsidP="00183D53">
            <w:pPr>
              <w:pStyle w:val="20"/>
              <w:rPr>
                <w:b/>
                <w:sz w:val="22"/>
                <w:szCs w:val="22"/>
              </w:rPr>
            </w:pPr>
            <w:r>
              <w:rPr>
                <w:b/>
                <w:sz w:val="22"/>
                <w:szCs w:val="22"/>
              </w:rPr>
              <w:t>ΧΡΗΜΑΤΟΔΟΤΗΣΗ</w:t>
            </w:r>
          </w:p>
        </w:tc>
      </w:tr>
      <w:tr w:rsidR="00D47701" w:rsidTr="00183D53">
        <w:tc>
          <w:tcPr>
            <w:tcW w:w="1384" w:type="dxa"/>
          </w:tcPr>
          <w:p w:rsidR="00D47701" w:rsidRDefault="00D47701" w:rsidP="00183D53">
            <w:pPr>
              <w:pStyle w:val="20"/>
              <w:jc w:val="center"/>
              <w:rPr>
                <w:sz w:val="22"/>
                <w:szCs w:val="22"/>
              </w:rPr>
            </w:pPr>
            <w:r>
              <w:rPr>
                <w:sz w:val="22"/>
                <w:szCs w:val="22"/>
              </w:rPr>
              <w:t>150300</w:t>
            </w:r>
          </w:p>
        </w:tc>
        <w:tc>
          <w:tcPr>
            <w:tcW w:w="4820" w:type="dxa"/>
          </w:tcPr>
          <w:p w:rsidR="00D47701" w:rsidRDefault="00D47701" w:rsidP="00183D53">
            <w:pPr>
              <w:pStyle w:val="20"/>
              <w:rPr>
                <w:sz w:val="22"/>
                <w:szCs w:val="22"/>
              </w:rPr>
            </w:pPr>
            <w:r>
              <w:rPr>
                <w:sz w:val="22"/>
              </w:rPr>
              <w:t>Επέκταση Βιολογικού Καθαρισμού Λαμίας</w:t>
            </w:r>
          </w:p>
        </w:tc>
        <w:tc>
          <w:tcPr>
            <w:tcW w:w="1417" w:type="dxa"/>
            <w:vAlign w:val="bottom"/>
          </w:tcPr>
          <w:p w:rsidR="00D47701" w:rsidRDefault="00D47701" w:rsidP="00183D53">
            <w:pPr>
              <w:pStyle w:val="20"/>
              <w:jc w:val="center"/>
              <w:rPr>
                <w:sz w:val="22"/>
              </w:rPr>
            </w:pPr>
            <w:r>
              <w:rPr>
                <w:sz w:val="22"/>
                <w:lang w:val="en-US"/>
              </w:rPr>
              <w:t>7</w:t>
            </w:r>
            <w:r>
              <w:rPr>
                <w:sz w:val="22"/>
              </w:rPr>
              <w:t>.000,00</w:t>
            </w:r>
          </w:p>
        </w:tc>
        <w:tc>
          <w:tcPr>
            <w:tcW w:w="2444" w:type="dxa"/>
            <w:vAlign w:val="bottom"/>
          </w:tcPr>
          <w:p w:rsidR="00D47701" w:rsidRDefault="00D47701" w:rsidP="00183D53">
            <w:pPr>
              <w:pStyle w:val="20"/>
              <w:jc w:val="center"/>
              <w:rPr>
                <w:sz w:val="22"/>
                <w:szCs w:val="22"/>
              </w:rPr>
            </w:pPr>
            <w:r>
              <w:rPr>
                <w:sz w:val="22"/>
                <w:szCs w:val="22"/>
              </w:rPr>
              <w:t>ΕΣΠΑ-ΕΠΠΕΡΑΑ</w:t>
            </w:r>
          </w:p>
        </w:tc>
      </w:tr>
      <w:tr w:rsidR="00D47701" w:rsidTr="00183D53">
        <w:tc>
          <w:tcPr>
            <w:tcW w:w="1384" w:type="dxa"/>
          </w:tcPr>
          <w:p w:rsidR="00D47701" w:rsidRDefault="00D47701" w:rsidP="00183D53">
            <w:pPr>
              <w:pStyle w:val="20"/>
              <w:jc w:val="center"/>
              <w:rPr>
                <w:sz w:val="22"/>
                <w:szCs w:val="22"/>
              </w:rPr>
            </w:pPr>
            <w:r>
              <w:rPr>
                <w:sz w:val="22"/>
                <w:szCs w:val="22"/>
              </w:rPr>
              <w:t>150301</w:t>
            </w:r>
          </w:p>
        </w:tc>
        <w:tc>
          <w:tcPr>
            <w:tcW w:w="4820" w:type="dxa"/>
          </w:tcPr>
          <w:p w:rsidR="00D47701" w:rsidRDefault="00D47701" w:rsidP="00183D53">
            <w:pPr>
              <w:pStyle w:val="20"/>
              <w:rPr>
                <w:sz w:val="22"/>
              </w:rPr>
            </w:pPr>
            <w:r>
              <w:rPr>
                <w:sz w:val="22"/>
              </w:rPr>
              <w:t>Επέκταση Βιολογικού Λαμίας Α στάδιο</w:t>
            </w:r>
          </w:p>
        </w:tc>
        <w:tc>
          <w:tcPr>
            <w:tcW w:w="1417" w:type="dxa"/>
            <w:vAlign w:val="bottom"/>
          </w:tcPr>
          <w:p w:rsidR="00D47701" w:rsidRDefault="00D47701" w:rsidP="00183D53">
            <w:pPr>
              <w:pStyle w:val="20"/>
              <w:jc w:val="center"/>
              <w:rPr>
                <w:sz w:val="22"/>
              </w:rPr>
            </w:pPr>
            <w:r>
              <w:rPr>
                <w:sz w:val="22"/>
                <w:lang w:val="en-US"/>
              </w:rPr>
              <w:t>4.</w:t>
            </w:r>
            <w:r>
              <w:rPr>
                <w:sz w:val="22"/>
              </w:rPr>
              <w:t>000,00</w:t>
            </w:r>
          </w:p>
        </w:tc>
        <w:tc>
          <w:tcPr>
            <w:tcW w:w="2444" w:type="dxa"/>
            <w:vAlign w:val="bottom"/>
          </w:tcPr>
          <w:p w:rsidR="00D47701" w:rsidRDefault="00D47701" w:rsidP="00183D53">
            <w:pPr>
              <w:pStyle w:val="20"/>
              <w:jc w:val="center"/>
              <w:rPr>
                <w:sz w:val="22"/>
                <w:szCs w:val="22"/>
              </w:rPr>
            </w:pPr>
            <w:r>
              <w:rPr>
                <w:sz w:val="22"/>
                <w:szCs w:val="22"/>
              </w:rPr>
              <w:t>ΕΣΠΑ-ΕΠΠΕΡΑΑ</w:t>
            </w:r>
          </w:p>
        </w:tc>
      </w:tr>
    </w:tbl>
    <w:p w:rsidR="00D47701" w:rsidRDefault="00D47701" w:rsidP="00D47701">
      <w:pPr>
        <w:pStyle w:val="20"/>
        <w:rPr>
          <w:szCs w:val="28"/>
          <w:u w:val="single"/>
          <w:lang w:val="en-US"/>
        </w:rPr>
      </w:pPr>
      <w:r>
        <w:rPr>
          <w:szCs w:val="28"/>
          <w:u w:val="single"/>
        </w:rPr>
        <w:t>Έργα Συνεχιζόμενα 2012</w:t>
      </w: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1"/>
        <w:gridCol w:w="4737"/>
        <w:gridCol w:w="1503"/>
        <w:gridCol w:w="2444"/>
      </w:tblGrid>
      <w:tr w:rsidR="00D47701" w:rsidTr="00183D53">
        <w:tc>
          <w:tcPr>
            <w:tcW w:w="1381" w:type="dxa"/>
            <w:vAlign w:val="center"/>
          </w:tcPr>
          <w:p w:rsidR="00D47701" w:rsidRDefault="00D47701" w:rsidP="00183D53">
            <w:pPr>
              <w:pStyle w:val="20"/>
              <w:jc w:val="center"/>
              <w:rPr>
                <w:b/>
                <w:sz w:val="22"/>
                <w:szCs w:val="22"/>
              </w:rPr>
            </w:pPr>
            <w:r>
              <w:rPr>
                <w:b/>
                <w:sz w:val="22"/>
                <w:szCs w:val="22"/>
              </w:rPr>
              <w:t>ΚΩΔΙΚΟΣ</w:t>
            </w:r>
          </w:p>
        </w:tc>
        <w:tc>
          <w:tcPr>
            <w:tcW w:w="4737" w:type="dxa"/>
            <w:vAlign w:val="center"/>
          </w:tcPr>
          <w:p w:rsidR="00D47701" w:rsidRDefault="00D47701" w:rsidP="00183D53">
            <w:pPr>
              <w:pStyle w:val="20"/>
              <w:jc w:val="center"/>
              <w:rPr>
                <w:b/>
                <w:sz w:val="22"/>
                <w:szCs w:val="22"/>
              </w:rPr>
            </w:pPr>
            <w:r>
              <w:rPr>
                <w:b/>
                <w:sz w:val="22"/>
                <w:szCs w:val="22"/>
              </w:rPr>
              <w:t>ΟΝΟΜΑΣΙΑ</w:t>
            </w:r>
          </w:p>
        </w:tc>
        <w:tc>
          <w:tcPr>
            <w:tcW w:w="1503" w:type="dxa"/>
            <w:vAlign w:val="center"/>
          </w:tcPr>
          <w:p w:rsidR="00D47701" w:rsidRDefault="00D47701" w:rsidP="00183D53">
            <w:pPr>
              <w:pStyle w:val="20"/>
              <w:jc w:val="center"/>
              <w:rPr>
                <w:b/>
                <w:sz w:val="22"/>
                <w:szCs w:val="22"/>
              </w:rPr>
            </w:pPr>
            <w:r>
              <w:rPr>
                <w:b/>
                <w:sz w:val="22"/>
                <w:szCs w:val="22"/>
              </w:rPr>
              <w:t>ΔΑΠΑΝΗ</w:t>
            </w:r>
          </w:p>
          <w:p w:rsidR="00D47701" w:rsidRDefault="00D47701" w:rsidP="00183D53">
            <w:pPr>
              <w:pStyle w:val="20"/>
              <w:jc w:val="center"/>
              <w:rPr>
                <w:b/>
                <w:sz w:val="22"/>
                <w:szCs w:val="22"/>
              </w:rPr>
            </w:pPr>
            <w:r>
              <w:rPr>
                <w:b/>
                <w:sz w:val="22"/>
                <w:szCs w:val="22"/>
              </w:rPr>
              <w:t>2014</w:t>
            </w:r>
          </w:p>
        </w:tc>
        <w:tc>
          <w:tcPr>
            <w:tcW w:w="2444" w:type="dxa"/>
            <w:vAlign w:val="center"/>
          </w:tcPr>
          <w:p w:rsidR="00D47701" w:rsidRDefault="00D47701" w:rsidP="00183D53">
            <w:pPr>
              <w:pStyle w:val="20"/>
              <w:rPr>
                <w:b/>
                <w:sz w:val="22"/>
                <w:szCs w:val="22"/>
              </w:rPr>
            </w:pPr>
            <w:r>
              <w:rPr>
                <w:b/>
                <w:sz w:val="22"/>
                <w:szCs w:val="22"/>
              </w:rPr>
              <w:t>ΧΡΗΜΑΤΟΔΟΤΗΣΗ</w:t>
            </w:r>
          </w:p>
        </w:tc>
      </w:tr>
      <w:tr w:rsidR="00D47701" w:rsidTr="00183D53">
        <w:tc>
          <w:tcPr>
            <w:tcW w:w="1381" w:type="dxa"/>
          </w:tcPr>
          <w:p w:rsidR="00D47701" w:rsidRDefault="00D47701" w:rsidP="00183D53">
            <w:pPr>
              <w:pStyle w:val="20"/>
              <w:jc w:val="center"/>
              <w:rPr>
                <w:sz w:val="22"/>
                <w:szCs w:val="22"/>
              </w:rPr>
            </w:pPr>
            <w:r>
              <w:rPr>
                <w:sz w:val="22"/>
                <w:szCs w:val="22"/>
              </w:rPr>
              <w:t>151201</w:t>
            </w:r>
          </w:p>
        </w:tc>
        <w:tc>
          <w:tcPr>
            <w:tcW w:w="4737" w:type="dxa"/>
          </w:tcPr>
          <w:p w:rsidR="00D47701" w:rsidRDefault="00D47701" w:rsidP="00183D53">
            <w:pPr>
              <w:pStyle w:val="20"/>
              <w:rPr>
                <w:sz w:val="22"/>
                <w:szCs w:val="22"/>
              </w:rPr>
            </w:pPr>
            <w:r>
              <w:rPr>
                <w:sz w:val="22"/>
              </w:rPr>
              <w:t>Κατασκευή δικτύων αποχέτευσης Μοσχοχωρίου-Κόμματος και αγωγού μεταφοράς</w:t>
            </w:r>
          </w:p>
        </w:tc>
        <w:tc>
          <w:tcPr>
            <w:tcW w:w="1503" w:type="dxa"/>
            <w:vAlign w:val="bottom"/>
          </w:tcPr>
          <w:p w:rsidR="00D47701" w:rsidRDefault="00D47701" w:rsidP="00183D53">
            <w:pPr>
              <w:pStyle w:val="20"/>
              <w:jc w:val="center"/>
              <w:rPr>
                <w:sz w:val="22"/>
              </w:rPr>
            </w:pPr>
            <w:r>
              <w:rPr>
                <w:sz w:val="22"/>
              </w:rPr>
              <w:t>5</w:t>
            </w:r>
            <w:r>
              <w:rPr>
                <w:sz w:val="22"/>
                <w:lang w:val="en-US"/>
              </w:rPr>
              <w:t>51</w:t>
            </w:r>
            <w:r>
              <w:rPr>
                <w:sz w:val="22"/>
              </w:rPr>
              <w:t>.000,00</w:t>
            </w:r>
          </w:p>
        </w:tc>
        <w:tc>
          <w:tcPr>
            <w:tcW w:w="2444" w:type="dxa"/>
            <w:vAlign w:val="bottom"/>
          </w:tcPr>
          <w:p w:rsidR="00D47701" w:rsidRDefault="00D47701" w:rsidP="00183D53">
            <w:pPr>
              <w:pStyle w:val="20"/>
              <w:jc w:val="center"/>
              <w:rPr>
                <w:sz w:val="22"/>
                <w:szCs w:val="22"/>
              </w:rPr>
            </w:pPr>
            <w:r>
              <w:rPr>
                <w:sz w:val="22"/>
                <w:szCs w:val="22"/>
              </w:rPr>
              <w:t>ΕΣΠΑ-ΕΠ Στ.Ελ.</w:t>
            </w:r>
          </w:p>
        </w:tc>
      </w:tr>
      <w:tr w:rsidR="00D47701" w:rsidTr="00183D53">
        <w:tc>
          <w:tcPr>
            <w:tcW w:w="1381" w:type="dxa"/>
          </w:tcPr>
          <w:p w:rsidR="00D47701" w:rsidRDefault="00D47701" w:rsidP="00183D53">
            <w:pPr>
              <w:pStyle w:val="20"/>
              <w:jc w:val="center"/>
              <w:rPr>
                <w:sz w:val="22"/>
                <w:szCs w:val="22"/>
              </w:rPr>
            </w:pPr>
            <w:r>
              <w:rPr>
                <w:sz w:val="22"/>
                <w:szCs w:val="22"/>
              </w:rPr>
              <w:t>151202</w:t>
            </w:r>
          </w:p>
        </w:tc>
        <w:tc>
          <w:tcPr>
            <w:tcW w:w="4737" w:type="dxa"/>
          </w:tcPr>
          <w:p w:rsidR="00D47701" w:rsidRDefault="00D47701" w:rsidP="00183D53">
            <w:pPr>
              <w:pStyle w:val="20"/>
              <w:rPr>
                <w:sz w:val="22"/>
              </w:rPr>
            </w:pPr>
            <w:r>
              <w:rPr>
                <w:sz w:val="22"/>
              </w:rPr>
              <w:t>Κατασκευή δικτύων αποχέτευσης ακαθάρτων και συναφών έργων σε οδούς της Λαμίας</w:t>
            </w:r>
          </w:p>
        </w:tc>
        <w:tc>
          <w:tcPr>
            <w:tcW w:w="1503" w:type="dxa"/>
            <w:vAlign w:val="bottom"/>
          </w:tcPr>
          <w:p w:rsidR="00D47701" w:rsidRDefault="00D47701" w:rsidP="00183D53">
            <w:pPr>
              <w:pStyle w:val="20"/>
              <w:jc w:val="center"/>
              <w:rPr>
                <w:sz w:val="22"/>
              </w:rPr>
            </w:pPr>
            <w:r>
              <w:rPr>
                <w:sz w:val="22"/>
                <w:lang w:val="en-US"/>
              </w:rPr>
              <w:t>79</w:t>
            </w:r>
            <w:r>
              <w:rPr>
                <w:sz w:val="22"/>
              </w:rPr>
              <w:t>.000,00</w:t>
            </w:r>
          </w:p>
        </w:tc>
        <w:tc>
          <w:tcPr>
            <w:tcW w:w="2444" w:type="dxa"/>
            <w:vAlign w:val="bottom"/>
          </w:tcPr>
          <w:p w:rsidR="00D47701" w:rsidRDefault="00D47701" w:rsidP="00183D53">
            <w:pPr>
              <w:pStyle w:val="20"/>
              <w:jc w:val="center"/>
              <w:rPr>
                <w:sz w:val="22"/>
                <w:szCs w:val="22"/>
              </w:rPr>
            </w:pPr>
            <w:r>
              <w:rPr>
                <w:sz w:val="22"/>
                <w:szCs w:val="22"/>
              </w:rPr>
              <w:t>ΕΣΠΑ-ΕΠ Στ.Ελ.</w:t>
            </w:r>
          </w:p>
        </w:tc>
      </w:tr>
      <w:tr w:rsidR="00D47701" w:rsidTr="00183D53">
        <w:tc>
          <w:tcPr>
            <w:tcW w:w="1381" w:type="dxa"/>
          </w:tcPr>
          <w:p w:rsidR="00D47701" w:rsidRDefault="00D47701" w:rsidP="00183D53">
            <w:pPr>
              <w:pStyle w:val="20"/>
              <w:jc w:val="center"/>
              <w:rPr>
                <w:sz w:val="22"/>
                <w:szCs w:val="22"/>
              </w:rPr>
            </w:pPr>
            <w:r>
              <w:rPr>
                <w:sz w:val="22"/>
                <w:szCs w:val="22"/>
              </w:rPr>
              <w:t>151203</w:t>
            </w:r>
          </w:p>
        </w:tc>
        <w:tc>
          <w:tcPr>
            <w:tcW w:w="4737" w:type="dxa"/>
          </w:tcPr>
          <w:p w:rsidR="00D47701" w:rsidRDefault="00D47701" w:rsidP="00183D53">
            <w:pPr>
              <w:pStyle w:val="20"/>
              <w:rPr>
                <w:sz w:val="22"/>
              </w:rPr>
            </w:pPr>
            <w:r>
              <w:rPr>
                <w:sz w:val="22"/>
              </w:rPr>
              <w:t>Κατασκευή δικτύων αποχέτευσης Υπάτης</w:t>
            </w:r>
          </w:p>
        </w:tc>
        <w:tc>
          <w:tcPr>
            <w:tcW w:w="1503" w:type="dxa"/>
            <w:vAlign w:val="bottom"/>
          </w:tcPr>
          <w:p w:rsidR="00D47701" w:rsidRDefault="00D47701" w:rsidP="00183D53">
            <w:pPr>
              <w:pStyle w:val="20"/>
              <w:jc w:val="center"/>
              <w:rPr>
                <w:sz w:val="22"/>
              </w:rPr>
            </w:pPr>
            <w:r>
              <w:rPr>
                <w:sz w:val="22"/>
              </w:rPr>
              <w:t>600.000,00</w:t>
            </w:r>
          </w:p>
        </w:tc>
        <w:tc>
          <w:tcPr>
            <w:tcW w:w="2444" w:type="dxa"/>
            <w:vAlign w:val="bottom"/>
          </w:tcPr>
          <w:p w:rsidR="00D47701" w:rsidRDefault="00D47701" w:rsidP="00183D53">
            <w:pPr>
              <w:pStyle w:val="20"/>
              <w:jc w:val="center"/>
              <w:rPr>
                <w:sz w:val="22"/>
                <w:szCs w:val="22"/>
              </w:rPr>
            </w:pPr>
            <w:r>
              <w:rPr>
                <w:sz w:val="22"/>
                <w:szCs w:val="22"/>
              </w:rPr>
              <w:t>ΕΣΠΑ-ΕΠΠΕΡΑΑ</w:t>
            </w:r>
          </w:p>
        </w:tc>
      </w:tr>
      <w:tr w:rsidR="00D47701" w:rsidTr="00183D53">
        <w:tc>
          <w:tcPr>
            <w:tcW w:w="1381" w:type="dxa"/>
          </w:tcPr>
          <w:p w:rsidR="00D47701" w:rsidRDefault="00D47701" w:rsidP="00183D53">
            <w:pPr>
              <w:pStyle w:val="20"/>
              <w:jc w:val="center"/>
              <w:rPr>
                <w:sz w:val="22"/>
                <w:szCs w:val="22"/>
              </w:rPr>
            </w:pPr>
            <w:r>
              <w:rPr>
                <w:sz w:val="22"/>
                <w:szCs w:val="22"/>
              </w:rPr>
              <w:t>151204</w:t>
            </w:r>
          </w:p>
        </w:tc>
        <w:tc>
          <w:tcPr>
            <w:tcW w:w="4737" w:type="dxa"/>
          </w:tcPr>
          <w:p w:rsidR="00D47701" w:rsidRDefault="00D47701" w:rsidP="00183D53">
            <w:pPr>
              <w:pStyle w:val="20"/>
              <w:rPr>
                <w:sz w:val="22"/>
              </w:rPr>
            </w:pPr>
            <w:r>
              <w:rPr>
                <w:sz w:val="22"/>
              </w:rPr>
              <w:t>Κατασκευή δικτύων αποχέτευσης Λειανοκλαδίου</w:t>
            </w:r>
          </w:p>
        </w:tc>
        <w:tc>
          <w:tcPr>
            <w:tcW w:w="1503" w:type="dxa"/>
            <w:vAlign w:val="bottom"/>
          </w:tcPr>
          <w:p w:rsidR="00D47701" w:rsidRDefault="00D47701" w:rsidP="00183D53">
            <w:pPr>
              <w:pStyle w:val="20"/>
              <w:jc w:val="center"/>
              <w:rPr>
                <w:sz w:val="22"/>
              </w:rPr>
            </w:pPr>
            <w:r>
              <w:rPr>
                <w:sz w:val="22"/>
                <w:lang w:val="en-US"/>
              </w:rPr>
              <w:t>71</w:t>
            </w:r>
            <w:r>
              <w:rPr>
                <w:sz w:val="22"/>
              </w:rPr>
              <w:t>.000,00</w:t>
            </w:r>
          </w:p>
        </w:tc>
        <w:tc>
          <w:tcPr>
            <w:tcW w:w="2444" w:type="dxa"/>
            <w:vAlign w:val="bottom"/>
          </w:tcPr>
          <w:p w:rsidR="00D47701" w:rsidRDefault="00D47701" w:rsidP="00183D53">
            <w:pPr>
              <w:pStyle w:val="20"/>
              <w:jc w:val="center"/>
              <w:rPr>
                <w:sz w:val="22"/>
                <w:szCs w:val="22"/>
              </w:rPr>
            </w:pPr>
            <w:r>
              <w:rPr>
                <w:sz w:val="22"/>
                <w:szCs w:val="22"/>
              </w:rPr>
              <w:t>ΕΣΠΑ-ΕΠΠΕΡΑΑ</w:t>
            </w:r>
          </w:p>
        </w:tc>
      </w:tr>
      <w:tr w:rsidR="00D47701" w:rsidTr="00183D53">
        <w:tc>
          <w:tcPr>
            <w:tcW w:w="1381" w:type="dxa"/>
          </w:tcPr>
          <w:p w:rsidR="00D47701" w:rsidRDefault="00D47701" w:rsidP="00183D53">
            <w:pPr>
              <w:pStyle w:val="20"/>
              <w:jc w:val="center"/>
              <w:rPr>
                <w:sz w:val="22"/>
                <w:szCs w:val="22"/>
              </w:rPr>
            </w:pPr>
            <w:r>
              <w:rPr>
                <w:sz w:val="22"/>
                <w:szCs w:val="22"/>
              </w:rPr>
              <w:t>151205</w:t>
            </w:r>
          </w:p>
        </w:tc>
        <w:tc>
          <w:tcPr>
            <w:tcW w:w="4737" w:type="dxa"/>
          </w:tcPr>
          <w:p w:rsidR="00D47701" w:rsidRDefault="00D47701" w:rsidP="00183D53">
            <w:pPr>
              <w:pStyle w:val="20"/>
              <w:rPr>
                <w:sz w:val="22"/>
              </w:rPr>
            </w:pPr>
            <w:r>
              <w:rPr>
                <w:sz w:val="22"/>
              </w:rPr>
              <w:t>Κατασκευή ΕΕΛ Λειανοκλαδίου-Υπάτη</w:t>
            </w:r>
          </w:p>
        </w:tc>
        <w:tc>
          <w:tcPr>
            <w:tcW w:w="1503" w:type="dxa"/>
            <w:vAlign w:val="bottom"/>
          </w:tcPr>
          <w:p w:rsidR="00D47701" w:rsidRDefault="00D47701" w:rsidP="00183D53">
            <w:pPr>
              <w:pStyle w:val="20"/>
              <w:jc w:val="center"/>
              <w:rPr>
                <w:sz w:val="22"/>
              </w:rPr>
            </w:pPr>
            <w:r>
              <w:rPr>
                <w:sz w:val="22"/>
                <w:lang w:val="en-US"/>
              </w:rPr>
              <w:t>7</w:t>
            </w:r>
            <w:r>
              <w:rPr>
                <w:sz w:val="22"/>
              </w:rPr>
              <w:t>00.000,00</w:t>
            </w:r>
          </w:p>
        </w:tc>
        <w:tc>
          <w:tcPr>
            <w:tcW w:w="2444" w:type="dxa"/>
            <w:vAlign w:val="bottom"/>
          </w:tcPr>
          <w:p w:rsidR="00D47701" w:rsidRDefault="00D47701" w:rsidP="00183D53">
            <w:pPr>
              <w:pStyle w:val="20"/>
              <w:jc w:val="center"/>
              <w:rPr>
                <w:sz w:val="22"/>
                <w:szCs w:val="22"/>
              </w:rPr>
            </w:pPr>
            <w:r>
              <w:rPr>
                <w:sz w:val="22"/>
                <w:szCs w:val="22"/>
              </w:rPr>
              <w:t>ΕΣΠΑ-ΕΠΠΕΡΑΑ</w:t>
            </w:r>
          </w:p>
        </w:tc>
      </w:tr>
      <w:tr w:rsidR="00D47701" w:rsidTr="00183D53">
        <w:tc>
          <w:tcPr>
            <w:tcW w:w="1381" w:type="dxa"/>
          </w:tcPr>
          <w:p w:rsidR="00D47701" w:rsidRDefault="00D47701" w:rsidP="00183D53">
            <w:pPr>
              <w:pStyle w:val="20"/>
              <w:jc w:val="center"/>
              <w:rPr>
                <w:sz w:val="22"/>
                <w:szCs w:val="22"/>
              </w:rPr>
            </w:pPr>
            <w:r>
              <w:rPr>
                <w:sz w:val="22"/>
                <w:szCs w:val="22"/>
              </w:rPr>
              <w:t>151206</w:t>
            </w:r>
          </w:p>
        </w:tc>
        <w:tc>
          <w:tcPr>
            <w:tcW w:w="4737" w:type="dxa"/>
          </w:tcPr>
          <w:p w:rsidR="00D47701" w:rsidRDefault="00D47701" w:rsidP="00183D53">
            <w:pPr>
              <w:pStyle w:val="20"/>
              <w:rPr>
                <w:sz w:val="22"/>
              </w:rPr>
            </w:pPr>
            <w:r>
              <w:rPr>
                <w:sz w:val="22"/>
              </w:rPr>
              <w:t>Προμήθεια και εγκατάσταση συστήματος ελέγχου διαρροών δικτύων ύδρευσης πόλης Λαμίας</w:t>
            </w:r>
          </w:p>
        </w:tc>
        <w:tc>
          <w:tcPr>
            <w:tcW w:w="1503" w:type="dxa"/>
            <w:vAlign w:val="bottom"/>
          </w:tcPr>
          <w:p w:rsidR="00D47701" w:rsidRDefault="00D47701" w:rsidP="00183D53">
            <w:pPr>
              <w:pStyle w:val="20"/>
              <w:jc w:val="center"/>
              <w:rPr>
                <w:sz w:val="22"/>
              </w:rPr>
            </w:pPr>
            <w:r>
              <w:rPr>
                <w:sz w:val="22"/>
                <w:lang w:val="en-US"/>
              </w:rPr>
              <w:t>170</w:t>
            </w:r>
            <w:r>
              <w:rPr>
                <w:sz w:val="22"/>
              </w:rPr>
              <w:t>.000,00</w:t>
            </w:r>
          </w:p>
        </w:tc>
        <w:tc>
          <w:tcPr>
            <w:tcW w:w="2444" w:type="dxa"/>
            <w:vAlign w:val="bottom"/>
          </w:tcPr>
          <w:p w:rsidR="00D47701" w:rsidRDefault="00D47701" w:rsidP="00183D53">
            <w:pPr>
              <w:pStyle w:val="20"/>
              <w:jc w:val="center"/>
              <w:rPr>
                <w:sz w:val="22"/>
                <w:szCs w:val="22"/>
              </w:rPr>
            </w:pPr>
            <w:r>
              <w:rPr>
                <w:sz w:val="22"/>
                <w:szCs w:val="22"/>
              </w:rPr>
              <w:t>ΕΣΠΑ-ΕΠΠΕΡΑΑ</w:t>
            </w:r>
          </w:p>
        </w:tc>
      </w:tr>
      <w:tr w:rsidR="00D47701" w:rsidTr="00183D53">
        <w:tc>
          <w:tcPr>
            <w:tcW w:w="1381" w:type="dxa"/>
          </w:tcPr>
          <w:p w:rsidR="00D47701" w:rsidRDefault="00D47701" w:rsidP="00183D53">
            <w:pPr>
              <w:pStyle w:val="20"/>
              <w:jc w:val="center"/>
              <w:rPr>
                <w:sz w:val="22"/>
                <w:szCs w:val="22"/>
              </w:rPr>
            </w:pPr>
            <w:r>
              <w:rPr>
                <w:sz w:val="22"/>
                <w:szCs w:val="22"/>
              </w:rPr>
              <w:t>151207</w:t>
            </w:r>
          </w:p>
        </w:tc>
        <w:tc>
          <w:tcPr>
            <w:tcW w:w="4737" w:type="dxa"/>
          </w:tcPr>
          <w:p w:rsidR="00D47701" w:rsidRDefault="00D47701" w:rsidP="00183D53">
            <w:pPr>
              <w:pStyle w:val="20"/>
              <w:rPr>
                <w:sz w:val="22"/>
              </w:rPr>
            </w:pPr>
            <w:r>
              <w:rPr>
                <w:sz w:val="22"/>
              </w:rPr>
              <w:t>Κατασκευή αγωγών μεταφοράς Φραντζή</w:t>
            </w:r>
          </w:p>
        </w:tc>
        <w:tc>
          <w:tcPr>
            <w:tcW w:w="1503" w:type="dxa"/>
            <w:vAlign w:val="bottom"/>
          </w:tcPr>
          <w:p w:rsidR="00D47701" w:rsidRDefault="00D47701" w:rsidP="00183D53">
            <w:pPr>
              <w:pStyle w:val="20"/>
              <w:jc w:val="center"/>
              <w:rPr>
                <w:sz w:val="22"/>
              </w:rPr>
            </w:pPr>
            <w:r>
              <w:rPr>
                <w:sz w:val="22"/>
                <w:lang w:val="en-US"/>
              </w:rPr>
              <w:t>120</w:t>
            </w:r>
            <w:r>
              <w:rPr>
                <w:sz w:val="22"/>
              </w:rPr>
              <w:t>.000,00</w:t>
            </w:r>
          </w:p>
        </w:tc>
        <w:tc>
          <w:tcPr>
            <w:tcW w:w="2444" w:type="dxa"/>
            <w:vAlign w:val="bottom"/>
          </w:tcPr>
          <w:p w:rsidR="00D47701" w:rsidRDefault="00D47701" w:rsidP="00183D53">
            <w:pPr>
              <w:pStyle w:val="20"/>
              <w:jc w:val="center"/>
              <w:rPr>
                <w:sz w:val="22"/>
                <w:szCs w:val="22"/>
              </w:rPr>
            </w:pPr>
            <w:r>
              <w:rPr>
                <w:sz w:val="22"/>
                <w:szCs w:val="22"/>
              </w:rPr>
              <w:t>ΕΣΠΑ-ΕΠΠΕΡΑΑ</w:t>
            </w:r>
          </w:p>
        </w:tc>
      </w:tr>
      <w:tr w:rsidR="00D47701" w:rsidTr="00183D53">
        <w:tc>
          <w:tcPr>
            <w:tcW w:w="1381" w:type="dxa"/>
          </w:tcPr>
          <w:p w:rsidR="00D47701" w:rsidRDefault="00D47701" w:rsidP="00183D53">
            <w:pPr>
              <w:pStyle w:val="20"/>
              <w:jc w:val="center"/>
              <w:rPr>
                <w:sz w:val="22"/>
                <w:szCs w:val="22"/>
              </w:rPr>
            </w:pPr>
            <w:r>
              <w:rPr>
                <w:sz w:val="22"/>
                <w:szCs w:val="22"/>
              </w:rPr>
              <w:t>151208</w:t>
            </w:r>
          </w:p>
        </w:tc>
        <w:tc>
          <w:tcPr>
            <w:tcW w:w="4737" w:type="dxa"/>
          </w:tcPr>
          <w:p w:rsidR="00D47701" w:rsidRDefault="00D47701" w:rsidP="00183D53">
            <w:pPr>
              <w:pStyle w:val="20"/>
              <w:rPr>
                <w:sz w:val="22"/>
              </w:rPr>
            </w:pPr>
            <w:r>
              <w:rPr>
                <w:sz w:val="22"/>
              </w:rPr>
              <w:t>Κατασκευή ΕΕΛ Φραντζή</w:t>
            </w:r>
          </w:p>
        </w:tc>
        <w:tc>
          <w:tcPr>
            <w:tcW w:w="1503" w:type="dxa"/>
            <w:vAlign w:val="bottom"/>
          </w:tcPr>
          <w:p w:rsidR="00D47701" w:rsidRDefault="00D47701" w:rsidP="00183D53">
            <w:pPr>
              <w:pStyle w:val="20"/>
              <w:jc w:val="center"/>
              <w:rPr>
                <w:sz w:val="22"/>
              </w:rPr>
            </w:pPr>
            <w:r>
              <w:rPr>
                <w:sz w:val="22"/>
                <w:lang w:val="en-US"/>
              </w:rPr>
              <w:t>12</w:t>
            </w:r>
            <w:r>
              <w:rPr>
                <w:sz w:val="22"/>
              </w:rPr>
              <w:t>0.000,00</w:t>
            </w:r>
          </w:p>
        </w:tc>
        <w:tc>
          <w:tcPr>
            <w:tcW w:w="2444" w:type="dxa"/>
            <w:vAlign w:val="bottom"/>
          </w:tcPr>
          <w:p w:rsidR="00D47701" w:rsidRDefault="00D47701" w:rsidP="00183D53">
            <w:pPr>
              <w:pStyle w:val="20"/>
              <w:jc w:val="center"/>
              <w:rPr>
                <w:sz w:val="22"/>
                <w:szCs w:val="22"/>
              </w:rPr>
            </w:pPr>
            <w:r>
              <w:rPr>
                <w:sz w:val="22"/>
                <w:szCs w:val="22"/>
              </w:rPr>
              <w:t>ΕΣΠΑ-ΕΠΠΕΡΑΑ</w:t>
            </w:r>
          </w:p>
        </w:tc>
      </w:tr>
      <w:tr w:rsidR="00D47701" w:rsidTr="00183D53">
        <w:tc>
          <w:tcPr>
            <w:tcW w:w="1381" w:type="dxa"/>
          </w:tcPr>
          <w:p w:rsidR="00D47701" w:rsidRDefault="00D47701" w:rsidP="00183D53">
            <w:pPr>
              <w:pStyle w:val="20"/>
              <w:jc w:val="center"/>
              <w:rPr>
                <w:sz w:val="22"/>
                <w:szCs w:val="22"/>
              </w:rPr>
            </w:pPr>
            <w:r>
              <w:rPr>
                <w:sz w:val="22"/>
                <w:szCs w:val="22"/>
              </w:rPr>
              <w:t>151209</w:t>
            </w:r>
          </w:p>
        </w:tc>
        <w:tc>
          <w:tcPr>
            <w:tcW w:w="4737" w:type="dxa"/>
          </w:tcPr>
          <w:p w:rsidR="00D47701" w:rsidRDefault="00D47701" w:rsidP="00183D53">
            <w:pPr>
              <w:pStyle w:val="20"/>
              <w:rPr>
                <w:sz w:val="22"/>
              </w:rPr>
            </w:pPr>
            <w:r>
              <w:rPr>
                <w:sz w:val="22"/>
              </w:rPr>
              <w:t>Επαύξηση δυναμικότητας ΕΕΛ Λαμίας</w:t>
            </w:r>
          </w:p>
        </w:tc>
        <w:tc>
          <w:tcPr>
            <w:tcW w:w="1503" w:type="dxa"/>
            <w:vAlign w:val="bottom"/>
          </w:tcPr>
          <w:p w:rsidR="00D47701" w:rsidRDefault="00D47701" w:rsidP="00183D53">
            <w:pPr>
              <w:pStyle w:val="20"/>
              <w:jc w:val="center"/>
              <w:rPr>
                <w:sz w:val="22"/>
              </w:rPr>
            </w:pPr>
            <w:r>
              <w:rPr>
                <w:sz w:val="22"/>
                <w:lang w:val="en-US"/>
              </w:rPr>
              <w:t>30</w:t>
            </w:r>
            <w:r>
              <w:rPr>
                <w:sz w:val="22"/>
              </w:rPr>
              <w:t>0.000,00</w:t>
            </w:r>
          </w:p>
        </w:tc>
        <w:tc>
          <w:tcPr>
            <w:tcW w:w="2444" w:type="dxa"/>
            <w:vAlign w:val="bottom"/>
          </w:tcPr>
          <w:p w:rsidR="00D47701" w:rsidRDefault="00D47701" w:rsidP="00183D53">
            <w:pPr>
              <w:pStyle w:val="20"/>
              <w:jc w:val="center"/>
              <w:rPr>
                <w:sz w:val="22"/>
                <w:szCs w:val="22"/>
              </w:rPr>
            </w:pPr>
            <w:r>
              <w:rPr>
                <w:sz w:val="22"/>
                <w:szCs w:val="22"/>
              </w:rPr>
              <w:t>ΕΣΠΑ-ΕΠΠΕΡΑΑ</w:t>
            </w:r>
          </w:p>
        </w:tc>
      </w:tr>
    </w:tbl>
    <w:p w:rsidR="002F3EF0" w:rsidRDefault="002F3EF0" w:rsidP="00A60A33">
      <w:pPr>
        <w:pStyle w:val="20"/>
        <w:ind w:left="8640"/>
        <w:rPr>
          <w:szCs w:val="28"/>
        </w:rPr>
      </w:pPr>
    </w:p>
    <w:p w:rsidR="00A60A33" w:rsidRPr="00A60A33" w:rsidRDefault="00A60A33" w:rsidP="00A60A33">
      <w:pPr>
        <w:pStyle w:val="20"/>
        <w:ind w:left="8640"/>
        <w:rPr>
          <w:szCs w:val="28"/>
        </w:rPr>
      </w:pPr>
      <w:r>
        <w:rPr>
          <w:szCs w:val="28"/>
        </w:rPr>
        <w:lastRenderedPageBreak/>
        <w:t>15</w:t>
      </w:r>
    </w:p>
    <w:p w:rsidR="00D47701" w:rsidRDefault="00D47701" w:rsidP="00D47701">
      <w:pPr>
        <w:pStyle w:val="20"/>
        <w:rPr>
          <w:szCs w:val="28"/>
          <w:u w:val="single"/>
          <w:lang w:val="en-US"/>
        </w:rPr>
      </w:pPr>
      <w:r>
        <w:rPr>
          <w:szCs w:val="28"/>
          <w:u w:val="single"/>
        </w:rPr>
        <w:t>Έργα συνεχιζόμενα 2013</w:t>
      </w: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1"/>
        <w:gridCol w:w="4737"/>
        <w:gridCol w:w="1503"/>
        <w:gridCol w:w="2444"/>
      </w:tblGrid>
      <w:tr w:rsidR="00D47701" w:rsidTr="00183D53">
        <w:tc>
          <w:tcPr>
            <w:tcW w:w="1381" w:type="dxa"/>
            <w:vAlign w:val="center"/>
          </w:tcPr>
          <w:p w:rsidR="00D47701" w:rsidRDefault="00D47701" w:rsidP="00183D53">
            <w:pPr>
              <w:pStyle w:val="20"/>
              <w:jc w:val="center"/>
              <w:rPr>
                <w:b/>
                <w:sz w:val="22"/>
                <w:szCs w:val="22"/>
              </w:rPr>
            </w:pPr>
            <w:r>
              <w:rPr>
                <w:b/>
                <w:sz w:val="22"/>
                <w:szCs w:val="22"/>
              </w:rPr>
              <w:t>ΚΩΔΙΚΟΣ</w:t>
            </w:r>
          </w:p>
        </w:tc>
        <w:tc>
          <w:tcPr>
            <w:tcW w:w="4737" w:type="dxa"/>
            <w:vAlign w:val="center"/>
          </w:tcPr>
          <w:p w:rsidR="00D47701" w:rsidRDefault="00D47701" w:rsidP="00183D53">
            <w:pPr>
              <w:pStyle w:val="20"/>
              <w:jc w:val="center"/>
              <w:rPr>
                <w:b/>
                <w:sz w:val="22"/>
                <w:szCs w:val="22"/>
              </w:rPr>
            </w:pPr>
            <w:r>
              <w:rPr>
                <w:b/>
                <w:sz w:val="22"/>
                <w:szCs w:val="22"/>
              </w:rPr>
              <w:t>ΟΝΟΜΑΣΙΑ</w:t>
            </w:r>
          </w:p>
        </w:tc>
        <w:tc>
          <w:tcPr>
            <w:tcW w:w="1503" w:type="dxa"/>
            <w:vAlign w:val="center"/>
          </w:tcPr>
          <w:p w:rsidR="00D47701" w:rsidRDefault="00D47701" w:rsidP="00183D53">
            <w:pPr>
              <w:pStyle w:val="20"/>
              <w:jc w:val="center"/>
              <w:rPr>
                <w:b/>
                <w:sz w:val="22"/>
                <w:szCs w:val="22"/>
              </w:rPr>
            </w:pPr>
            <w:r>
              <w:rPr>
                <w:b/>
                <w:sz w:val="22"/>
                <w:szCs w:val="22"/>
              </w:rPr>
              <w:t>ΔΑΠΑΝΗ</w:t>
            </w:r>
          </w:p>
          <w:p w:rsidR="00D47701" w:rsidRDefault="00D47701" w:rsidP="00183D53">
            <w:pPr>
              <w:pStyle w:val="20"/>
              <w:jc w:val="center"/>
              <w:rPr>
                <w:b/>
                <w:sz w:val="22"/>
                <w:szCs w:val="22"/>
              </w:rPr>
            </w:pPr>
            <w:r>
              <w:rPr>
                <w:b/>
                <w:sz w:val="22"/>
                <w:szCs w:val="22"/>
              </w:rPr>
              <w:t>2014</w:t>
            </w:r>
          </w:p>
        </w:tc>
        <w:tc>
          <w:tcPr>
            <w:tcW w:w="2444" w:type="dxa"/>
            <w:vAlign w:val="center"/>
          </w:tcPr>
          <w:p w:rsidR="00D47701" w:rsidRDefault="00D47701" w:rsidP="00183D53">
            <w:pPr>
              <w:pStyle w:val="20"/>
              <w:rPr>
                <w:b/>
                <w:sz w:val="22"/>
                <w:szCs w:val="22"/>
              </w:rPr>
            </w:pPr>
            <w:r>
              <w:rPr>
                <w:b/>
                <w:sz w:val="22"/>
                <w:szCs w:val="22"/>
              </w:rPr>
              <w:t>ΧΡΗΜΑΤΟΔΟΤΗΣΗ</w:t>
            </w:r>
          </w:p>
        </w:tc>
      </w:tr>
      <w:tr w:rsidR="00D47701" w:rsidTr="00183D53">
        <w:tc>
          <w:tcPr>
            <w:tcW w:w="1381" w:type="dxa"/>
          </w:tcPr>
          <w:p w:rsidR="00D47701" w:rsidRDefault="00D47701" w:rsidP="00183D53">
            <w:pPr>
              <w:pStyle w:val="20"/>
              <w:jc w:val="center"/>
              <w:rPr>
                <w:sz w:val="22"/>
                <w:szCs w:val="22"/>
              </w:rPr>
            </w:pPr>
            <w:r>
              <w:rPr>
                <w:sz w:val="22"/>
                <w:szCs w:val="22"/>
              </w:rPr>
              <w:t>151301</w:t>
            </w:r>
          </w:p>
        </w:tc>
        <w:tc>
          <w:tcPr>
            <w:tcW w:w="4737" w:type="dxa"/>
          </w:tcPr>
          <w:p w:rsidR="00D47701" w:rsidRDefault="00D47701" w:rsidP="00183D53">
            <w:pPr>
              <w:pStyle w:val="20"/>
              <w:rPr>
                <w:sz w:val="22"/>
                <w:szCs w:val="22"/>
              </w:rPr>
            </w:pPr>
            <w:r>
              <w:rPr>
                <w:sz w:val="22"/>
              </w:rPr>
              <w:t>Κατασκευή νέου τροφοδοτικού αγωγού ύδρευσης Λαμίας από πηγές Γοργοποτάμου</w:t>
            </w:r>
          </w:p>
        </w:tc>
        <w:tc>
          <w:tcPr>
            <w:tcW w:w="1503" w:type="dxa"/>
            <w:vAlign w:val="bottom"/>
          </w:tcPr>
          <w:p w:rsidR="00D47701" w:rsidRDefault="00D47701" w:rsidP="00183D53">
            <w:pPr>
              <w:pStyle w:val="20"/>
              <w:jc w:val="center"/>
              <w:rPr>
                <w:sz w:val="22"/>
              </w:rPr>
            </w:pPr>
            <w:r>
              <w:rPr>
                <w:sz w:val="22"/>
              </w:rPr>
              <w:t>2.800.000,00</w:t>
            </w:r>
          </w:p>
        </w:tc>
        <w:tc>
          <w:tcPr>
            <w:tcW w:w="2444" w:type="dxa"/>
            <w:vAlign w:val="bottom"/>
          </w:tcPr>
          <w:p w:rsidR="00D47701" w:rsidRDefault="00D47701" w:rsidP="00183D53">
            <w:pPr>
              <w:pStyle w:val="20"/>
              <w:jc w:val="center"/>
              <w:rPr>
                <w:sz w:val="22"/>
                <w:szCs w:val="22"/>
              </w:rPr>
            </w:pPr>
            <w:r>
              <w:rPr>
                <w:sz w:val="22"/>
                <w:szCs w:val="22"/>
              </w:rPr>
              <w:t>ΕΣΠΑ-ΕΠ Στ.Ελ.</w:t>
            </w:r>
          </w:p>
        </w:tc>
      </w:tr>
      <w:tr w:rsidR="00D47701" w:rsidTr="00183D53">
        <w:tc>
          <w:tcPr>
            <w:tcW w:w="1381" w:type="dxa"/>
          </w:tcPr>
          <w:p w:rsidR="00D47701" w:rsidRDefault="00D47701" w:rsidP="00183D53">
            <w:pPr>
              <w:pStyle w:val="20"/>
              <w:jc w:val="center"/>
              <w:rPr>
                <w:sz w:val="22"/>
                <w:szCs w:val="22"/>
              </w:rPr>
            </w:pPr>
            <w:r>
              <w:rPr>
                <w:sz w:val="22"/>
                <w:szCs w:val="22"/>
              </w:rPr>
              <w:t>151302</w:t>
            </w:r>
          </w:p>
        </w:tc>
        <w:tc>
          <w:tcPr>
            <w:tcW w:w="4737" w:type="dxa"/>
          </w:tcPr>
          <w:p w:rsidR="00D47701" w:rsidRDefault="00D47701" w:rsidP="00183D53">
            <w:pPr>
              <w:pStyle w:val="20"/>
              <w:rPr>
                <w:sz w:val="22"/>
              </w:rPr>
            </w:pPr>
            <w:r>
              <w:rPr>
                <w:sz w:val="22"/>
              </w:rPr>
              <w:t>Επέκταση σύστημα τηλελέγχου τηλεχειρισμού και ελέγχου διαρροών δικτύου ύδρευσης στις Δ.Ε. Υπάτης-Λειανοκλαδίου-Γοργοποτάμου</w:t>
            </w:r>
          </w:p>
        </w:tc>
        <w:tc>
          <w:tcPr>
            <w:tcW w:w="1503" w:type="dxa"/>
            <w:vAlign w:val="bottom"/>
          </w:tcPr>
          <w:p w:rsidR="00D47701" w:rsidRDefault="00D47701" w:rsidP="00183D53">
            <w:pPr>
              <w:pStyle w:val="20"/>
              <w:jc w:val="center"/>
              <w:rPr>
                <w:sz w:val="22"/>
              </w:rPr>
            </w:pPr>
            <w:r>
              <w:rPr>
                <w:sz w:val="22"/>
              </w:rPr>
              <w:t>350.000,00</w:t>
            </w:r>
          </w:p>
        </w:tc>
        <w:tc>
          <w:tcPr>
            <w:tcW w:w="2444" w:type="dxa"/>
            <w:vAlign w:val="bottom"/>
          </w:tcPr>
          <w:p w:rsidR="00D47701" w:rsidRDefault="00D47701" w:rsidP="00183D53">
            <w:pPr>
              <w:pStyle w:val="20"/>
              <w:jc w:val="center"/>
              <w:rPr>
                <w:sz w:val="22"/>
                <w:szCs w:val="22"/>
              </w:rPr>
            </w:pPr>
            <w:r>
              <w:rPr>
                <w:sz w:val="22"/>
                <w:szCs w:val="22"/>
              </w:rPr>
              <w:t>ΕΣΠΑ-ΕΠ Στ.Ελ.</w:t>
            </w:r>
          </w:p>
        </w:tc>
      </w:tr>
    </w:tbl>
    <w:p w:rsidR="00D47701" w:rsidRDefault="00D47701" w:rsidP="00D47701">
      <w:pPr>
        <w:pStyle w:val="20"/>
        <w:rPr>
          <w:szCs w:val="28"/>
        </w:rPr>
      </w:pPr>
      <w:r>
        <w:rPr>
          <w:szCs w:val="28"/>
          <w:u w:val="single"/>
        </w:rPr>
        <w:t>Νέα έργα 2014</w:t>
      </w: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1"/>
        <w:gridCol w:w="4737"/>
        <w:gridCol w:w="1503"/>
        <w:gridCol w:w="2444"/>
      </w:tblGrid>
      <w:tr w:rsidR="00D47701" w:rsidTr="00183D53">
        <w:tc>
          <w:tcPr>
            <w:tcW w:w="1381" w:type="dxa"/>
            <w:vAlign w:val="center"/>
          </w:tcPr>
          <w:p w:rsidR="00D47701" w:rsidRDefault="00D47701" w:rsidP="00183D53">
            <w:pPr>
              <w:pStyle w:val="20"/>
              <w:jc w:val="center"/>
              <w:rPr>
                <w:b/>
                <w:sz w:val="22"/>
                <w:szCs w:val="22"/>
              </w:rPr>
            </w:pPr>
            <w:r>
              <w:rPr>
                <w:b/>
                <w:sz w:val="22"/>
                <w:szCs w:val="22"/>
              </w:rPr>
              <w:t>ΚΩΔΙΚΟΣ</w:t>
            </w:r>
          </w:p>
        </w:tc>
        <w:tc>
          <w:tcPr>
            <w:tcW w:w="4737" w:type="dxa"/>
            <w:vAlign w:val="center"/>
          </w:tcPr>
          <w:p w:rsidR="00D47701" w:rsidRDefault="00D47701" w:rsidP="00183D53">
            <w:pPr>
              <w:pStyle w:val="20"/>
              <w:jc w:val="center"/>
              <w:rPr>
                <w:b/>
                <w:sz w:val="22"/>
                <w:szCs w:val="22"/>
              </w:rPr>
            </w:pPr>
            <w:r>
              <w:rPr>
                <w:b/>
                <w:sz w:val="22"/>
                <w:szCs w:val="22"/>
              </w:rPr>
              <w:t>ΟΝΟΜΑΣΙΑ</w:t>
            </w:r>
          </w:p>
        </w:tc>
        <w:tc>
          <w:tcPr>
            <w:tcW w:w="1503" w:type="dxa"/>
            <w:vAlign w:val="center"/>
          </w:tcPr>
          <w:p w:rsidR="00D47701" w:rsidRDefault="00D47701" w:rsidP="00183D53">
            <w:pPr>
              <w:pStyle w:val="20"/>
              <w:jc w:val="center"/>
              <w:rPr>
                <w:b/>
                <w:sz w:val="22"/>
                <w:szCs w:val="22"/>
              </w:rPr>
            </w:pPr>
            <w:r>
              <w:rPr>
                <w:b/>
                <w:sz w:val="22"/>
                <w:szCs w:val="22"/>
              </w:rPr>
              <w:t>ΔΑΠΑΝΗ</w:t>
            </w:r>
          </w:p>
          <w:p w:rsidR="00D47701" w:rsidRDefault="00D47701" w:rsidP="00183D53">
            <w:pPr>
              <w:pStyle w:val="20"/>
              <w:jc w:val="center"/>
              <w:rPr>
                <w:b/>
                <w:sz w:val="22"/>
                <w:szCs w:val="22"/>
              </w:rPr>
            </w:pPr>
            <w:r>
              <w:rPr>
                <w:b/>
                <w:sz w:val="22"/>
                <w:szCs w:val="22"/>
              </w:rPr>
              <w:t>2014</w:t>
            </w:r>
          </w:p>
        </w:tc>
        <w:tc>
          <w:tcPr>
            <w:tcW w:w="2444" w:type="dxa"/>
            <w:vAlign w:val="center"/>
          </w:tcPr>
          <w:p w:rsidR="00D47701" w:rsidRDefault="00D47701" w:rsidP="00183D53">
            <w:pPr>
              <w:pStyle w:val="20"/>
              <w:rPr>
                <w:b/>
                <w:sz w:val="22"/>
                <w:szCs w:val="22"/>
              </w:rPr>
            </w:pPr>
            <w:r>
              <w:rPr>
                <w:b/>
                <w:sz w:val="22"/>
                <w:szCs w:val="22"/>
              </w:rPr>
              <w:t>ΧΡΗΜΑΤΟΔΟΤΗΣΗ</w:t>
            </w:r>
          </w:p>
        </w:tc>
      </w:tr>
      <w:tr w:rsidR="00D47701" w:rsidTr="00183D53">
        <w:tc>
          <w:tcPr>
            <w:tcW w:w="1381" w:type="dxa"/>
          </w:tcPr>
          <w:p w:rsidR="00D47701" w:rsidRDefault="00D47701" w:rsidP="00183D53">
            <w:pPr>
              <w:pStyle w:val="20"/>
              <w:jc w:val="center"/>
              <w:rPr>
                <w:sz w:val="22"/>
                <w:szCs w:val="22"/>
              </w:rPr>
            </w:pPr>
            <w:r>
              <w:rPr>
                <w:sz w:val="22"/>
                <w:szCs w:val="22"/>
              </w:rPr>
              <w:t>151401</w:t>
            </w:r>
          </w:p>
        </w:tc>
        <w:tc>
          <w:tcPr>
            <w:tcW w:w="4737" w:type="dxa"/>
          </w:tcPr>
          <w:p w:rsidR="00D47701" w:rsidRDefault="00D47701" w:rsidP="00183D53">
            <w:pPr>
              <w:pStyle w:val="20"/>
              <w:rPr>
                <w:sz w:val="22"/>
                <w:szCs w:val="22"/>
              </w:rPr>
            </w:pPr>
            <w:r>
              <w:rPr>
                <w:sz w:val="22"/>
                <w:szCs w:val="22"/>
              </w:rPr>
              <w:t>Επαναχρησιμοποίηση υγρών αποβλήτων εγκατάστασης ΕΕΛ</w:t>
            </w:r>
          </w:p>
        </w:tc>
        <w:tc>
          <w:tcPr>
            <w:tcW w:w="1503" w:type="dxa"/>
            <w:vAlign w:val="bottom"/>
          </w:tcPr>
          <w:p w:rsidR="00D47701" w:rsidRDefault="00D47701" w:rsidP="00183D53">
            <w:pPr>
              <w:pStyle w:val="20"/>
              <w:jc w:val="center"/>
              <w:rPr>
                <w:sz w:val="22"/>
              </w:rPr>
            </w:pPr>
            <w:r>
              <w:rPr>
                <w:sz w:val="22"/>
              </w:rPr>
              <w:t>150.000,00</w:t>
            </w:r>
          </w:p>
        </w:tc>
        <w:tc>
          <w:tcPr>
            <w:tcW w:w="2444" w:type="dxa"/>
            <w:vAlign w:val="bottom"/>
          </w:tcPr>
          <w:p w:rsidR="00D47701" w:rsidRDefault="00D47701" w:rsidP="00183D53">
            <w:pPr>
              <w:pStyle w:val="20"/>
              <w:jc w:val="center"/>
              <w:rPr>
                <w:sz w:val="22"/>
                <w:szCs w:val="22"/>
              </w:rPr>
            </w:pPr>
            <w:r>
              <w:rPr>
                <w:sz w:val="22"/>
                <w:szCs w:val="22"/>
              </w:rPr>
              <w:t>ΕΣΠΑ-ΕΠ Στ.Ελ.</w:t>
            </w:r>
          </w:p>
        </w:tc>
      </w:tr>
      <w:tr w:rsidR="00D47701" w:rsidTr="00183D53">
        <w:tc>
          <w:tcPr>
            <w:tcW w:w="1381" w:type="dxa"/>
          </w:tcPr>
          <w:p w:rsidR="00D47701" w:rsidRDefault="00D47701" w:rsidP="00183D53">
            <w:pPr>
              <w:pStyle w:val="20"/>
              <w:jc w:val="center"/>
              <w:rPr>
                <w:sz w:val="22"/>
                <w:szCs w:val="22"/>
              </w:rPr>
            </w:pPr>
            <w:r>
              <w:rPr>
                <w:sz w:val="22"/>
                <w:szCs w:val="22"/>
              </w:rPr>
              <w:t>151402</w:t>
            </w:r>
          </w:p>
        </w:tc>
        <w:tc>
          <w:tcPr>
            <w:tcW w:w="4737" w:type="dxa"/>
          </w:tcPr>
          <w:p w:rsidR="00D47701" w:rsidRDefault="00D47701" w:rsidP="00183D53">
            <w:pPr>
              <w:pStyle w:val="20"/>
              <w:rPr>
                <w:sz w:val="22"/>
              </w:rPr>
            </w:pPr>
            <w:r>
              <w:rPr>
                <w:sz w:val="22"/>
              </w:rPr>
              <w:t xml:space="preserve">Κατασκευή έργου διαχείρισης ιλύος στην ΕΕΛ </w:t>
            </w:r>
          </w:p>
        </w:tc>
        <w:tc>
          <w:tcPr>
            <w:tcW w:w="1503" w:type="dxa"/>
            <w:vAlign w:val="bottom"/>
          </w:tcPr>
          <w:p w:rsidR="00D47701" w:rsidRDefault="00D47701" w:rsidP="00183D53">
            <w:pPr>
              <w:pStyle w:val="20"/>
              <w:jc w:val="center"/>
              <w:rPr>
                <w:sz w:val="22"/>
              </w:rPr>
            </w:pPr>
            <w:r>
              <w:rPr>
                <w:sz w:val="22"/>
              </w:rPr>
              <w:t>500.000,00</w:t>
            </w:r>
          </w:p>
        </w:tc>
        <w:tc>
          <w:tcPr>
            <w:tcW w:w="2444" w:type="dxa"/>
            <w:vAlign w:val="bottom"/>
          </w:tcPr>
          <w:p w:rsidR="00D47701" w:rsidRDefault="00D47701" w:rsidP="00183D53">
            <w:pPr>
              <w:pStyle w:val="20"/>
              <w:jc w:val="center"/>
              <w:rPr>
                <w:sz w:val="22"/>
                <w:szCs w:val="22"/>
              </w:rPr>
            </w:pPr>
            <w:r>
              <w:rPr>
                <w:sz w:val="22"/>
                <w:szCs w:val="22"/>
              </w:rPr>
              <w:t>ΕΣΠΑ-ΕΠ Στ.Ελ.</w:t>
            </w:r>
          </w:p>
        </w:tc>
      </w:tr>
      <w:tr w:rsidR="00D47701" w:rsidTr="00183D53">
        <w:tc>
          <w:tcPr>
            <w:tcW w:w="1381" w:type="dxa"/>
          </w:tcPr>
          <w:p w:rsidR="00D47701" w:rsidRDefault="00D47701" w:rsidP="00183D53">
            <w:pPr>
              <w:pStyle w:val="20"/>
              <w:jc w:val="center"/>
              <w:rPr>
                <w:sz w:val="22"/>
                <w:szCs w:val="22"/>
              </w:rPr>
            </w:pPr>
            <w:r>
              <w:rPr>
                <w:sz w:val="22"/>
                <w:szCs w:val="22"/>
              </w:rPr>
              <w:t>150102</w:t>
            </w:r>
          </w:p>
        </w:tc>
        <w:tc>
          <w:tcPr>
            <w:tcW w:w="4737" w:type="dxa"/>
          </w:tcPr>
          <w:p w:rsidR="00D47701" w:rsidRDefault="00D47701" w:rsidP="00183D53">
            <w:pPr>
              <w:pStyle w:val="20"/>
              <w:rPr>
                <w:sz w:val="22"/>
              </w:rPr>
            </w:pPr>
            <w:r>
              <w:rPr>
                <w:sz w:val="22"/>
              </w:rPr>
              <w:t>Ολοκλήρωση βιοκλιματικού κτιρίου Δ.Ε.Υ.Α.Λ.</w:t>
            </w:r>
          </w:p>
        </w:tc>
        <w:tc>
          <w:tcPr>
            <w:tcW w:w="1503" w:type="dxa"/>
            <w:vAlign w:val="bottom"/>
          </w:tcPr>
          <w:p w:rsidR="00D47701" w:rsidRDefault="00D47701" w:rsidP="00183D53">
            <w:pPr>
              <w:pStyle w:val="20"/>
              <w:jc w:val="center"/>
              <w:rPr>
                <w:sz w:val="22"/>
              </w:rPr>
            </w:pPr>
            <w:r>
              <w:rPr>
                <w:sz w:val="22"/>
              </w:rPr>
              <w:t>1.200.000,00</w:t>
            </w:r>
          </w:p>
        </w:tc>
        <w:tc>
          <w:tcPr>
            <w:tcW w:w="2444" w:type="dxa"/>
            <w:vAlign w:val="bottom"/>
          </w:tcPr>
          <w:p w:rsidR="00D47701" w:rsidRDefault="00D47701" w:rsidP="00183D53">
            <w:pPr>
              <w:pStyle w:val="20"/>
              <w:jc w:val="center"/>
              <w:rPr>
                <w:sz w:val="22"/>
                <w:szCs w:val="22"/>
              </w:rPr>
            </w:pPr>
            <w:r>
              <w:rPr>
                <w:sz w:val="22"/>
                <w:szCs w:val="22"/>
              </w:rPr>
              <w:t>ΕΣΠΑ-ΕΠ Στ.Ελ.</w:t>
            </w:r>
          </w:p>
        </w:tc>
      </w:tr>
      <w:tr w:rsidR="00D47701" w:rsidTr="00183D53">
        <w:tc>
          <w:tcPr>
            <w:tcW w:w="1381" w:type="dxa"/>
            <w:vAlign w:val="center"/>
          </w:tcPr>
          <w:p w:rsidR="00D47701" w:rsidRDefault="00D47701" w:rsidP="00183D53">
            <w:pPr>
              <w:pStyle w:val="20"/>
              <w:jc w:val="center"/>
              <w:rPr>
                <w:sz w:val="22"/>
                <w:szCs w:val="22"/>
              </w:rPr>
            </w:pPr>
          </w:p>
        </w:tc>
        <w:tc>
          <w:tcPr>
            <w:tcW w:w="4737" w:type="dxa"/>
            <w:vAlign w:val="center"/>
          </w:tcPr>
          <w:p w:rsidR="00D47701" w:rsidRDefault="00D47701" w:rsidP="00183D53">
            <w:pPr>
              <w:pStyle w:val="20"/>
              <w:jc w:val="right"/>
              <w:rPr>
                <w:sz w:val="22"/>
              </w:rPr>
            </w:pPr>
            <w:r>
              <w:rPr>
                <w:sz w:val="22"/>
              </w:rPr>
              <w:t>ΣΥΝΟΛΟ</w:t>
            </w:r>
          </w:p>
        </w:tc>
        <w:tc>
          <w:tcPr>
            <w:tcW w:w="1503" w:type="dxa"/>
            <w:tcBorders>
              <w:top w:val="single" w:sz="4" w:space="0" w:color="auto"/>
            </w:tcBorders>
            <w:vAlign w:val="bottom"/>
          </w:tcPr>
          <w:p w:rsidR="00D47701" w:rsidRDefault="00D47701" w:rsidP="00183D53">
            <w:pPr>
              <w:pStyle w:val="20"/>
              <w:jc w:val="center"/>
              <w:rPr>
                <w:sz w:val="22"/>
              </w:rPr>
            </w:pPr>
            <w:r>
              <w:rPr>
                <w:sz w:val="22"/>
              </w:rPr>
              <w:t>7.722.000,00</w:t>
            </w:r>
          </w:p>
        </w:tc>
        <w:tc>
          <w:tcPr>
            <w:tcW w:w="2444" w:type="dxa"/>
            <w:vAlign w:val="center"/>
          </w:tcPr>
          <w:p w:rsidR="00D47701" w:rsidRDefault="00D47701" w:rsidP="00183D53">
            <w:pPr>
              <w:pStyle w:val="20"/>
              <w:jc w:val="center"/>
              <w:rPr>
                <w:sz w:val="22"/>
                <w:szCs w:val="22"/>
              </w:rPr>
            </w:pPr>
          </w:p>
        </w:tc>
      </w:tr>
    </w:tbl>
    <w:p w:rsidR="00D47701" w:rsidRDefault="00D47701" w:rsidP="00D47701">
      <w:pPr>
        <w:pStyle w:val="20"/>
        <w:rPr>
          <w:sz w:val="22"/>
          <w:szCs w:val="22"/>
        </w:rPr>
      </w:pPr>
    </w:p>
    <w:p w:rsidR="00D47701" w:rsidRDefault="00D47701" w:rsidP="00D47701">
      <w:pPr>
        <w:pStyle w:val="20"/>
        <w:rPr>
          <w:sz w:val="22"/>
          <w:szCs w:val="22"/>
        </w:rPr>
      </w:pPr>
    </w:p>
    <w:p w:rsidR="00D47701" w:rsidRDefault="00D47701" w:rsidP="00D47701">
      <w:pPr>
        <w:rPr>
          <w:bCs/>
          <w:sz w:val="28"/>
        </w:rPr>
      </w:pPr>
      <w:r>
        <w:rPr>
          <w:bCs/>
          <w:sz w:val="28"/>
        </w:rPr>
        <w:t>ΜΕΛΕΤΕΣ:</w:t>
      </w:r>
    </w:p>
    <w:tbl>
      <w:tblPr>
        <w:tblW w:w="1006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4"/>
        <w:gridCol w:w="4817"/>
        <w:gridCol w:w="1420"/>
        <w:gridCol w:w="2444"/>
      </w:tblGrid>
      <w:tr w:rsidR="00D47701" w:rsidTr="00183D53">
        <w:tc>
          <w:tcPr>
            <w:tcW w:w="1384" w:type="dxa"/>
            <w:vAlign w:val="center"/>
          </w:tcPr>
          <w:p w:rsidR="00D47701" w:rsidRDefault="00D47701" w:rsidP="00183D53">
            <w:pPr>
              <w:pStyle w:val="20"/>
              <w:jc w:val="center"/>
              <w:rPr>
                <w:b/>
                <w:sz w:val="22"/>
                <w:szCs w:val="22"/>
              </w:rPr>
            </w:pPr>
            <w:r>
              <w:rPr>
                <w:b/>
                <w:sz w:val="22"/>
                <w:szCs w:val="22"/>
              </w:rPr>
              <w:t>ΚΩΔΙΚΟΣ</w:t>
            </w:r>
          </w:p>
        </w:tc>
        <w:tc>
          <w:tcPr>
            <w:tcW w:w="4820" w:type="dxa"/>
            <w:vAlign w:val="center"/>
          </w:tcPr>
          <w:p w:rsidR="00D47701" w:rsidRDefault="00D47701" w:rsidP="00183D53">
            <w:pPr>
              <w:pStyle w:val="20"/>
              <w:jc w:val="center"/>
              <w:rPr>
                <w:b/>
                <w:sz w:val="22"/>
                <w:szCs w:val="22"/>
              </w:rPr>
            </w:pPr>
            <w:r>
              <w:rPr>
                <w:b/>
                <w:sz w:val="22"/>
                <w:szCs w:val="22"/>
              </w:rPr>
              <w:t>ΟΝΟΜΑΣΙΑ</w:t>
            </w:r>
          </w:p>
        </w:tc>
        <w:tc>
          <w:tcPr>
            <w:tcW w:w="1417" w:type="dxa"/>
            <w:vAlign w:val="center"/>
          </w:tcPr>
          <w:p w:rsidR="00D47701" w:rsidRDefault="00D47701" w:rsidP="00183D53">
            <w:pPr>
              <w:pStyle w:val="20"/>
              <w:jc w:val="center"/>
              <w:rPr>
                <w:b/>
                <w:sz w:val="22"/>
                <w:szCs w:val="22"/>
              </w:rPr>
            </w:pPr>
            <w:r>
              <w:rPr>
                <w:b/>
                <w:sz w:val="22"/>
                <w:szCs w:val="22"/>
              </w:rPr>
              <w:t>ΔΑΠΑΝΗ</w:t>
            </w:r>
          </w:p>
          <w:p w:rsidR="00D47701" w:rsidRDefault="00D47701" w:rsidP="00183D53">
            <w:pPr>
              <w:pStyle w:val="20"/>
              <w:jc w:val="center"/>
              <w:rPr>
                <w:b/>
                <w:sz w:val="22"/>
                <w:szCs w:val="22"/>
              </w:rPr>
            </w:pPr>
          </w:p>
        </w:tc>
        <w:tc>
          <w:tcPr>
            <w:tcW w:w="2444" w:type="dxa"/>
            <w:vAlign w:val="center"/>
          </w:tcPr>
          <w:p w:rsidR="00D47701" w:rsidRDefault="00D47701" w:rsidP="00183D53">
            <w:pPr>
              <w:pStyle w:val="20"/>
              <w:rPr>
                <w:b/>
                <w:sz w:val="22"/>
                <w:szCs w:val="22"/>
              </w:rPr>
            </w:pPr>
            <w:r>
              <w:rPr>
                <w:b/>
                <w:sz w:val="22"/>
                <w:szCs w:val="22"/>
              </w:rPr>
              <w:t>ΧΡΗΜΑΤΟΔΟΤΗΣΗ</w:t>
            </w:r>
          </w:p>
        </w:tc>
      </w:tr>
      <w:tr w:rsidR="00D47701" w:rsidTr="00183D53">
        <w:tc>
          <w:tcPr>
            <w:tcW w:w="1384" w:type="dxa"/>
          </w:tcPr>
          <w:p w:rsidR="00D47701" w:rsidRDefault="00D47701" w:rsidP="00183D53">
            <w:pPr>
              <w:pStyle w:val="20"/>
              <w:jc w:val="center"/>
              <w:rPr>
                <w:sz w:val="22"/>
                <w:szCs w:val="22"/>
              </w:rPr>
            </w:pPr>
            <w:r>
              <w:rPr>
                <w:sz w:val="22"/>
                <w:szCs w:val="22"/>
              </w:rPr>
              <w:t>161201</w:t>
            </w:r>
          </w:p>
        </w:tc>
        <w:tc>
          <w:tcPr>
            <w:tcW w:w="4820" w:type="dxa"/>
          </w:tcPr>
          <w:p w:rsidR="00D47701" w:rsidRDefault="00D47701" w:rsidP="00183D53">
            <w:pPr>
              <w:pStyle w:val="20"/>
              <w:rPr>
                <w:sz w:val="22"/>
                <w:szCs w:val="22"/>
              </w:rPr>
            </w:pPr>
            <w:r>
              <w:rPr>
                <w:sz w:val="22"/>
                <w:szCs w:val="22"/>
              </w:rPr>
              <w:t>Ολοκλήρωση μελετών Φραντζή</w:t>
            </w:r>
          </w:p>
        </w:tc>
        <w:tc>
          <w:tcPr>
            <w:tcW w:w="1417" w:type="dxa"/>
            <w:vAlign w:val="bottom"/>
          </w:tcPr>
          <w:p w:rsidR="00D47701" w:rsidRDefault="00D47701" w:rsidP="00183D53">
            <w:pPr>
              <w:pStyle w:val="20"/>
              <w:jc w:val="center"/>
              <w:rPr>
                <w:sz w:val="22"/>
              </w:rPr>
            </w:pPr>
            <w:r>
              <w:rPr>
                <w:sz w:val="22"/>
              </w:rPr>
              <w:t>19.000,00</w:t>
            </w:r>
          </w:p>
        </w:tc>
        <w:tc>
          <w:tcPr>
            <w:tcW w:w="2444" w:type="dxa"/>
            <w:vAlign w:val="bottom"/>
          </w:tcPr>
          <w:p w:rsidR="00D47701" w:rsidRDefault="00D47701" w:rsidP="00183D53">
            <w:pPr>
              <w:pStyle w:val="20"/>
              <w:jc w:val="center"/>
              <w:rPr>
                <w:sz w:val="22"/>
                <w:szCs w:val="22"/>
              </w:rPr>
            </w:pPr>
            <w:r>
              <w:rPr>
                <w:sz w:val="22"/>
                <w:szCs w:val="22"/>
              </w:rPr>
              <w:t>ΕΣΠΑ-ΕΠΠΕΡΑΑ</w:t>
            </w:r>
          </w:p>
        </w:tc>
      </w:tr>
      <w:tr w:rsidR="006F00C0" w:rsidTr="00D47701">
        <w:tblPrEx>
          <w:tblBorders>
            <w:insideH w:val="none" w:sz="0" w:space="0" w:color="auto"/>
            <w:insideV w:val="none" w:sz="0" w:space="0" w:color="auto"/>
          </w:tblBorders>
          <w:tblLook w:val="0000"/>
        </w:tblPrEx>
        <w:tc>
          <w:tcPr>
            <w:tcW w:w="1383" w:type="dxa"/>
            <w:tcBorders>
              <w:top w:val="dotted" w:sz="4" w:space="0" w:color="auto"/>
              <w:left w:val="nil"/>
              <w:bottom w:val="nil"/>
              <w:right w:val="nil"/>
            </w:tcBorders>
          </w:tcPr>
          <w:p w:rsidR="006F00C0" w:rsidRDefault="006F00C0" w:rsidP="00D47701">
            <w:pPr>
              <w:overflowPunct/>
              <w:autoSpaceDE/>
              <w:autoSpaceDN/>
              <w:adjustRightInd/>
              <w:textAlignment w:val="auto"/>
              <w:rPr>
                <w:sz w:val="22"/>
                <w:szCs w:val="22"/>
              </w:rPr>
            </w:pPr>
          </w:p>
        </w:tc>
        <w:tc>
          <w:tcPr>
            <w:tcW w:w="4819" w:type="dxa"/>
            <w:tcBorders>
              <w:top w:val="dotted" w:sz="4" w:space="0" w:color="auto"/>
              <w:left w:val="nil"/>
              <w:bottom w:val="nil"/>
              <w:right w:val="nil"/>
            </w:tcBorders>
          </w:tcPr>
          <w:p w:rsidR="006F00C0" w:rsidRDefault="006F00C0">
            <w:pPr>
              <w:pStyle w:val="20"/>
              <w:rPr>
                <w:sz w:val="22"/>
                <w:szCs w:val="22"/>
              </w:rPr>
            </w:pPr>
          </w:p>
        </w:tc>
        <w:tc>
          <w:tcPr>
            <w:tcW w:w="1420" w:type="dxa"/>
            <w:tcBorders>
              <w:top w:val="dotted" w:sz="4" w:space="0" w:color="auto"/>
              <w:left w:val="nil"/>
              <w:bottom w:val="nil"/>
              <w:right w:val="nil"/>
            </w:tcBorders>
            <w:vAlign w:val="bottom"/>
          </w:tcPr>
          <w:p w:rsidR="006F00C0" w:rsidRDefault="006F00C0">
            <w:pPr>
              <w:pStyle w:val="20"/>
              <w:jc w:val="center"/>
              <w:rPr>
                <w:sz w:val="22"/>
              </w:rPr>
            </w:pPr>
          </w:p>
        </w:tc>
        <w:tc>
          <w:tcPr>
            <w:tcW w:w="2443" w:type="dxa"/>
            <w:tcBorders>
              <w:top w:val="dotted" w:sz="4" w:space="0" w:color="auto"/>
              <w:left w:val="nil"/>
              <w:bottom w:val="nil"/>
              <w:right w:val="nil"/>
            </w:tcBorders>
            <w:vAlign w:val="bottom"/>
          </w:tcPr>
          <w:p w:rsidR="006F00C0" w:rsidRDefault="006F00C0">
            <w:pPr>
              <w:pStyle w:val="20"/>
              <w:jc w:val="center"/>
              <w:rPr>
                <w:sz w:val="22"/>
                <w:szCs w:val="22"/>
              </w:rPr>
            </w:pPr>
          </w:p>
        </w:tc>
      </w:tr>
      <w:tr w:rsidR="006F00C0" w:rsidTr="00D47701">
        <w:tblPrEx>
          <w:tblBorders>
            <w:insideH w:val="none" w:sz="0" w:space="0" w:color="auto"/>
            <w:insideV w:val="none" w:sz="0" w:space="0" w:color="auto"/>
          </w:tblBorders>
          <w:tblLook w:val="0000"/>
        </w:tblPrEx>
        <w:tc>
          <w:tcPr>
            <w:tcW w:w="1383" w:type="dxa"/>
            <w:tcBorders>
              <w:top w:val="nil"/>
              <w:left w:val="nil"/>
              <w:bottom w:val="nil"/>
              <w:right w:val="nil"/>
            </w:tcBorders>
          </w:tcPr>
          <w:p w:rsidR="006F00C0" w:rsidRDefault="006F00C0">
            <w:pPr>
              <w:pStyle w:val="20"/>
              <w:jc w:val="center"/>
              <w:rPr>
                <w:sz w:val="22"/>
                <w:szCs w:val="22"/>
              </w:rPr>
            </w:pPr>
          </w:p>
        </w:tc>
        <w:tc>
          <w:tcPr>
            <w:tcW w:w="4819" w:type="dxa"/>
            <w:tcBorders>
              <w:top w:val="nil"/>
              <w:left w:val="nil"/>
              <w:bottom w:val="nil"/>
              <w:right w:val="nil"/>
            </w:tcBorders>
          </w:tcPr>
          <w:p w:rsidR="006F00C0" w:rsidRDefault="006F00C0">
            <w:pPr>
              <w:pStyle w:val="20"/>
              <w:rPr>
                <w:sz w:val="22"/>
                <w:szCs w:val="22"/>
              </w:rPr>
            </w:pPr>
          </w:p>
        </w:tc>
        <w:tc>
          <w:tcPr>
            <w:tcW w:w="1420" w:type="dxa"/>
            <w:tcBorders>
              <w:top w:val="nil"/>
              <w:left w:val="nil"/>
              <w:bottom w:val="nil"/>
              <w:right w:val="nil"/>
            </w:tcBorders>
            <w:vAlign w:val="bottom"/>
          </w:tcPr>
          <w:p w:rsidR="006F00C0" w:rsidRDefault="006F00C0">
            <w:pPr>
              <w:pStyle w:val="20"/>
              <w:jc w:val="center"/>
              <w:rPr>
                <w:sz w:val="22"/>
              </w:rPr>
            </w:pPr>
          </w:p>
        </w:tc>
        <w:tc>
          <w:tcPr>
            <w:tcW w:w="2443" w:type="dxa"/>
            <w:tcBorders>
              <w:top w:val="nil"/>
              <w:left w:val="nil"/>
              <w:bottom w:val="nil"/>
              <w:right w:val="nil"/>
            </w:tcBorders>
            <w:vAlign w:val="bottom"/>
          </w:tcPr>
          <w:p w:rsidR="006F00C0" w:rsidRDefault="006F00C0">
            <w:pPr>
              <w:pStyle w:val="20"/>
              <w:jc w:val="center"/>
              <w:rPr>
                <w:sz w:val="22"/>
                <w:szCs w:val="22"/>
              </w:rPr>
            </w:pPr>
          </w:p>
        </w:tc>
      </w:tr>
      <w:tr w:rsidR="006F00C0" w:rsidTr="00D47701">
        <w:tblPrEx>
          <w:tblBorders>
            <w:insideH w:val="none" w:sz="0" w:space="0" w:color="auto"/>
            <w:insideV w:val="none" w:sz="0" w:space="0" w:color="auto"/>
          </w:tblBorders>
          <w:tblLook w:val="0000"/>
        </w:tblPrEx>
        <w:tc>
          <w:tcPr>
            <w:tcW w:w="1383" w:type="dxa"/>
            <w:tcBorders>
              <w:top w:val="nil"/>
              <w:left w:val="nil"/>
              <w:bottom w:val="nil"/>
              <w:right w:val="nil"/>
            </w:tcBorders>
          </w:tcPr>
          <w:p w:rsidR="006F00C0" w:rsidRDefault="006F00C0">
            <w:pPr>
              <w:pStyle w:val="20"/>
              <w:jc w:val="center"/>
              <w:rPr>
                <w:sz w:val="22"/>
                <w:szCs w:val="22"/>
              </w:rPr>
            </w:pPr>
          </w:p>
        </w:tc>
        <w:tc>
          <w:tcPr>
            <w:tcW w:w="4819" w:type="dxa"/>
            <w:tcBorders>
              <w:top w:val="nil"/>
              <w:left w:val="nil"/>
              <w:bottom w:val="nil"/>
              <w:right w:val="nil"/>
            </w:tcBorders>
          </w:tcPr>
          <w:p w:rsidR="006F00C0" w:rsidRDefault="006F00C0">
            <w:pPr>
              <w:pStyle w:val="20"/>
              <w:rPr>
                <w:sz w:val="22"/>
                <w:szCs w:val="22"/>
              </w:rPr>
            </w:pPr>
          </w:p>
        </w:tc>
        <w:tc>
          <w:tcPr>
            <w:tcW w:w="1420" w:type="dxa"/>
            <w:tcBorders>
              <w:top w:val="nil"/>
              <w:left w:val="nil"/>
              <w:bottom w:val="nil"/>
              <w:right w:val="nil"/>
            </w:tcBorders>
            <w:vAlign w:val="bottom"/>
          </w:tcPr>
          <w:p w:rsidR="006F00C0" w:rsidRDefault="006F00C0">
            <w:pPr>
              <w:pStyle w:val="20"/>
              <w:jc w:val="center"/>
              <w:rPr>
                <w:sz w:val="22"/>
              </w:rPr>
            </w:pPr>
          </w:p>
        </w:tc>
        <w:tc>
          <w:tcPr>
            <w:tcW w:w="2443" w:type="dxa"/>
            <w:tcBorders>
              <w:top w:val="nil"/>
              <w:left w:val="nil"/>
              <w:bottom w:val="nil"/>
              <w:right w:val="nil"/>
            </w:tcBorders>
            <w:vAlign w:val="bottom"/>
          </w:tcPr>
          <w:p w:rsidR="006F00C0" w:rsidRDefault="006F00C0">
            <w:pPr>
              <w:pStyle w:val="20"/>
              <w:jc w:val="center"/>
              <w:rPr>
                <w:sz w:val="22"/>
                <w:szCs w:val="22"/>
              </w:rPr>
            </w:pPr>
          </w:p>
        </w:tc>
      </w:tr>
      <w:tr w:rsidR="006F00C0" w:rsidTr="00D47701">
        <w:tblPrEx>
          <w:tblBorders>
            <w:insideH w:val="none" w:sz="0" w:space="0" w:color="auto"/>
            <w:insideV w:val="none" w:sz="0" w:space="0" w:color="auto"/>
          </w:tblBorders>
          <w:tblLook w:val="0000"/>
        </w:tblPrEx>
        <w:tc>
          <w:tcPr>
            <w:tcW w:w="1383" w:type="dxa"/>
            <w:tcBorders>
              <w:top w:val="nil"/>
              <w:left w:val="nil"/>
              <w:bottom w:val="nil"/>
              <w:right w:val="nil"/>
            </w:tcBorders>
          </w:tcPr>
          <w:p w:rsidR="006F00C0" w:rsidRDefault="006F00C0">
            <w:pPr>
              <w:pStyle w:val="20"/>
              <w:jc w:val="center"/>
              <w:rPr>
                <w:sz w:val="22"/>
                <w:szCs w:val="22"/>
              </w:rPr>
            </w:pPr>
          </w:p>
        </w:tc>
        <w:tc>
          <w:tcPr>
            <w:tcW w:w="4819" w:type="dxa"/>
            <w:tcBorders>
              <w:top w:val="nil"/>
              <w:left w:val="nil"/>
              <w:bottom w:val="nil"/>
              <w:right w:val="nil"/>
            </w:tcBorders>
          </w:tcPr>
          <w:p w:rsidR="006F00C0" w:rsidRDefault="006F00C0">
            <w:pPr>
              <w:pStyle w:val="20"/>
              <w:jc w:val="right"/>
              <w:rPr>
                <w:sz w:val="22"/>
                <w:szCs w:val="22"/>
              </w:rPr>
            </w:pPr>
          </w:p>
        </w:tc>
        <w:tc>
          <w:tcPr>
            <w:tcW w:w="1420" w:type="dxa"/>
            <w:tcBorders>
              <w:top w:val="nil"/>
              <w:left w:val="nil"/>
              <w:bottom w:val="nil"/>
              <w:right w:val="nil"/>
            </w:tcBorders>
            <w:vAlign w:val="bottom"/>
          </w:tcPr>
          <w:p w:rsidR="006F00C0" w:rsidRDefault="006F00C0">
            <w:pPr>
              <w:pStyle w:val="20"/>
              <w:jc w:val="center"/>
              <w:rPr>
                <w:sz w:val="22"/>
              </w:rPr>
            </w:pPr>
          </w:p>
        </w:tc>
        <w:tc>
          <w:tcPr>
            <w:tcW w:w="2443" w:type="dxa"/>
            <w:tcBorders>
              <w:top w:val="nil"/>
              <w:left w:val="nil"/>
              <w:bottom w:val="nil"/>
              <w:right w:val="nil"/>
            </w:tcBorders>
            <w:vAlign w:val="bottom"/>
          </w:tcPr>
          <w:p w:rsidR="006F00C0" w:rsidRDefault="006F00C0">
            <w:pPr>
              <w:pStyle w:val="20"/>
              <w:jc w:val="center"/>
              <w:rPr>
                <w:sz w:val="22"/>
                <w:szCs w:val="22"/>
              </w:rPr>
            </w:pPr>
          </w:p>
        </w:tc>
      </w:tr>
    </w:tbl>
    <w:p w:rsidR="006F00C0" w:rsidRDefault="006D3398">
      <w:pPr>
        <w:pStyle w:val="20"/>
      </w:pPr>
      <w:r>
        <w:t xml:space="preserve">ΠΙΣΤΩΤΙΚΟΙ ΤΟΚΟΙ: Έχουν προϋπολογισθεί έσοδα: </w:t>
      </w:r>
      <w:r w:rsidR="0070093B">
        <w:t>6</w:t>
      </w:r>
      <w:r>
        <w:t xml:space="preserve">0.000,00 € από Πιστωτικούς Τόκους Τραπεζών και </w:t>
      </w:r>
      <w:r w:rsidR="0070093B">
        <w:t>7</w:t>
      </w:r>
      <w:r>
        <w:t xml:space="preserve">0.000,00 € από τόκους καθυστέρησης – υπερημερίας λογ/σμών.   </w:t>
      </w:r>
    </w:p>
    <w:p w:rsidR="006F00C0" w:rsidRDefault="006D3398">
      <w:pPr>
        <w:rPr>
          <w:sz w:val="28"/>
        </w:rPr>
      </w:pPr>
      <w:r>
        <w:rPr>
          <w:sz w:val="28"/>
        </w:rPr>
        <w:t>ΤΕΛΟΣ 3% ΕΞ ΟΙΚΟΔΟΜΩΝ: Επειδή η επιχορήγηση έτους 2011-2012 δεν έχει αποδοθεί στις Δ.Ε.Υ.Α. δεν έχει προϋπολογισθεί αντίστοιχο ποσό για το 201</w:t>
      </w:r>
      <w:r w:rsidR="002F3EF0">
        <w:rPr>
          <w:sz w:val="28"/>
        </w:rPr>
        <w:t>4</w:t>
      </w:r>
    </w:p>
    <w:p w:rsidR="006F00C0" w:rsidRDefault="006D3398">
      <w:pPr>
        <w:rPr>
          <w:sz w:val="28"/>
        </w:rPr>
      </w:pPr>
      <w:r>
        <w:rPr>
          <w:sz w:val="28"/>
        </w:rPr>
        <w:t>ΕΠΧ/ΣΕΙΣ-ΔΙΑΦ. ΕΣΟΔΑ Έχει προϋπολογισθεί ποσό 20.000,00 € που αφορά επιχορηγήσεις ΟΑΕΔ από απασχόληση σπουδαστών ΤΕΙ (πρακτική άσκηση), ΛΑΕΚ.</w:t>
      </w: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515163" w:rsidRDefault="00515163">
      <w:pPr>
        <w:rPr>
          <w:sz w:val="28"/>
        </w:rPr>
      </w:pPr>
    </w:p>
    <w:p w:rsidR="006F00C0" w:rsidRDefault="006D3398">
      <w:pPr>
        <w:jc w:val="right"/>
        <w:rPr>
          <w:sz w:val="28"/>
        </w:rPr>
      </w:pPr>
      <w:r w:rsidRPr="00D3799E">
        <w:rPr>
          <w:sz w:val="28"/>
        </w:rPr>
        <w:lastRenderedPageBreak/>
        <w:t>1</w:t>
      </w:r>
      <w:r>
        <w:rPr>
          <w:sz w:val="28"/>
        </w:rPr>
        <w:t>6</w:t>
      </w:r>
    </w:p>
    <w:p w:rsidR="006F00C0" w:rsidRPr="00121D71" w:rsidRDefault="006F00C0">
      <w:pPr>
        <w:rPr>
          <w:b/>
          <w:sz w:val="28"/>
        </w:rPr>
      </w:pPr>
    </w:p>
    <w:p w:rsidR="00C334BD" w:rsidRPr="00121D71" w:rsidRDefault="00C334BD">
      <w:pPr>
        <w:rPr>
          <w:b/>
          <w:sz w:val="28"/>
        </w:rPr>
      </w:pPr>
    </w:p>
    <w:p w:rsidR="006F00C0" w:rsidRDefault="006D3398">
      <w:pPr>
        <w:rPr>
          <w:b/>
          <w:color w:val="993300"/>
          <w:sz w:val="28"/>
        </w:rPr>
      </w:pPr>
      <w:r>
        <w:rPr>
          <w:b/>
          <w:color w:val="993300"/>
          <w:sz w:val="28"/>
        </w:rPr>
        <w:t xml:space="preserve">Γ.  Χρηματοδοτήσεις </w:t>
      </w:r>
    </w:p>
    <w:p w:rsidR="006F00C0" w:rsidRPr="00D3799E" w:rsidRDefault="006F00C0">
      <w:pPr>
        <w:rPr>
          <w:color w:val="993300"/>
          <w:sz w:val="28"/>
        </w:rPr>
      </w:pPr>
    </w:p>
    <w:p w:rsidR="006F00C0" w:rsidRPr="00D3799E" w:rsidRDefault="006F00C0">
      <w:pPr>
        <w:rPr>
          <w:sz w:val="28"/>
        </w:rPr>
      </w:pPr>
    </w:p>
    <w:p w:rsidR="006F00C0" w:rsidRDefault="006D3398">
      <w:pPr>
        <w:rPr>
          <w:sz w:val="28"/>
        </w:rPr>
      </w:pPr>
      <w:r>
        <w:rPr>
          <w:sz w:val="28"/>
        </w:rPr>
        <w:tab/>
        <w:t>Οι χρηματοδοτήσεις αφορούν την εισροή κεφαλαίων από δανειακές συμβάσεις.</w:t>
      </w:r>
    </w:p>
    <w:p w:rsidR="006F00C0" w:rsidRDefault="006F00C0">
      <w:pPr>
        <w:jc w:val="center"/>
        <w:rPr>
          <w:b/>
          <w:sz w:val="28"/>
        </w:rPr>
      </w:pPr>
    </w:p>
    <w:p w:rsidR="006F00C0" w:rsidRDefault="006F00C0">
      <w:pPr>
        <w:jc w:val="center"/>
        <w:rPr>
          <w:b/>
          <w:sz w:val="28"/>
        </w:rPr>
      </w:pPr>
    </w:p>
    <w:p w:rsidR="006F00C0" w:rsidRDefault="006D3398">
      <w:pPr>
        <w:jc w:val="center"/>
        <w:rPr>
          <w:b/>
          <w:sz w:val="28"/>
        </w:rPr>
      </w:pPr>
      <w:r>
        <w:rPr>
          <w:b/>
          <w:sz w:val="28"/>
        </w:rPr>
        <w:t>ΠΙΝΑΚΑΣ  ΧΡΗΜΑΤΟΔΟΤΗΣΕΩΝ</w:t>
      </w:r>
    </w:p>
    <w:p w:rsidR="006F00C0" w:rsidRDefault="006F00C0">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8755"/>
      </w:tblGrid>
      <w:tr w:rsidR="006F00C0">
        <w:tc>
          <w:tcPr>
            <w:tcW w:w="8755" w:type="dxa"/>
            <w:shd w:val="clear" w:color="auto" w:fill="FFCC99"/>
          </w:tcPr>
          <w:p w:rsidR="006F00C0" w:rsidRDefault="006D3398" w:rsidP="00C334BD">
            <w:pPr>
              <w:rPr>
                <w:b/>
                <w:sz w:val="22"/>
                <w:lang w:val="en-US"/>
              </w:rPr>
            </w:pPr>
            <w:r>
              <w:rPr>
                <w:b/>
                <w:sz w:val="22"/>
              </w:rPr>
              <w:t>ΚΩΔ. ΟΝΟΜΑΣΙΑ        20</w:t>
            </w:r>
            <w:r w:rsidR="00C334BD">
              <w:rPr>
                <w:b/>
                <w:sz w:val="22"/>
                <w:lang w:val="en-US"/>
              </w:rPr>
              <w:t>10</w:t>
            </w:r>
            <w:r>
              <w:rPr>
                <w:b/>
                <w:sz w:val="22"/>
              </w:rPr>
              <w:t xml:space="preserve">                 201</w:t>
            </w:r>
            <w:r w:rsidR="00C334BD">
              <w:rPr>
                <w:b/>
                <w:sz w:val="22"/>
                <w:lang w:val="en-US"/>
              </w:rPr>
              <w:t>1</w:t>
            </w:r>
            <w:r>
              <w:rPr>
                <w:b/>
                <w:sz w:val="22"/>
              </w:rPr>
              <w:t xml:space="preserve">                  20</w:t>
            </w:r>
            <w:r>
              <w:rPr>
                <w:b/>
                <w:sz w:val="22"/>
                <w:lang w:val="en-US"/>
              </w:rPr>
              <w:t>1</w:t>
            </w:r>
            <w:r w:rsidR="00C334BD">
              <w:rPr>
                <w:b/>
                <w:sz w:val="22"/>
                <w:lang w:val="en-US"/>
              </w:rPr>
              <w:t>2</w:t>
            </w:r>
            <w:r>
              <w:rPr>
                <w:b/>
                <w:sz w:val="22"/>
                <w:lang w:val="en-US"/>
              </w:rPr>
              <w:t xml:space="preserve">                201</w:t>
            </w:r>
            <w:r w:rsidR="00C334BD">
              <w:rPr>
                <w:b/>
                <w:sz w:val="22"/>
                <w:lang w:val="en-US"/>
              </w:rPr>
              <w:t>3</w:t>
            </w:r>
            <w:r>
              <w:rPr>
                <w:b/>
                <w:sz w:val="22"/>
                <w:lang w:val="en-US"/>
              </w:rPr>
              <w:t xml:space="preserve">           201</w:t>
            </w:r>
            <w:r w:rsidR="00C334BD">
              <w:rPr>
                <w:b/>
                <w:sz w:val="22"/>
                <w:lang w:val="en-US"/>
              </w:rPr>
              <w:t>4</w:t>
            </w:r>
          </w:p>
        </w:tc>
      </w:tr>
    </w:tbl>
    <w:p w:rsidR="006F00C0" w:rsidRDefault="006F00C0">
      <w:pPr>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1332"/>
        <w:gridCol w:w="1332"/>
        <w:gridCol w:w="1332"/>
        <w:gridCol w:w="1332"/>
        <w:gridCol w:w="1332"/>
        <w:gridCol w:w="1561"/>
      </w:tblGrid>
      <w:tr w:rsidR="006F00C0" w:rsidTr="00683B9B">
        <w:tc>
          <w:tcPr>
            <w:tcW w:w="534" w:type="dxa"/>
            <w:shd w:val="clear" w:color="auto" w:fill="FFCC99"/>
          </w:tcPr>
          <w:p w:rsidR="006F00C0" w:rsidRDefault="006D3398">
            <w:pPr>
              <w:jc w:val="center"/>
              <w:rPr>
                <w:sz w:val="22"/>
              </w:rPr>
            </w:pPr>
            <w:r>
              <w:rPr>
                <w:sz w:val="22"/>
              </w:rPr>
              <w:t>45</w:t>
            </w:r>
          </w:p>
        </w:tc>
        <w:tc>
          <w:tcPr>
            <w:tcW w:w="1332" w:type="dxa"/>
            <w:shd w:val="clear" w:color="auto" w:fill="FFCC99"/>
          </w:tcPr>
          <w:p w:rsidR="006F00C0" w:rsidRDefault="006D3398">
            <w:pPr>
              <w:jc w:val="center"/>
              <w:rPr>
                <w:sz w:val="22"/>
              </w:rPr>
            </w:pPr>
            <w:r>
              <w:rPr>
                <w:sz w:val="22"/>
              </w:rPr>
              <w:t>Δάνεια</w:t>
            </w:r>
          </w:p>
        </w:tc>
        <w:tc>
          <w:tcPr>
            <w:tcW w:w="1332" w:type="dxa"/>
          </w:tcPr>
          <w:p w:rsidR="006F00C0" w:rsidRDefault="006D3398">
            <w:pPr>
              <w:jc w:val="right"/>
              <w:rPr>
                <w:sz w:val="22"/>
              </w:rPr>
            </w:pPr>
            <w:r>
              <w:rPr>
                <w:sz w:val="22"/>
              </w:rPr>
              <w:t>0</w:t>
            </w:r>
            <w:r w:rsidR="00674770">
              <w:rPr>
                <w:sz w:val="22"/>
              </w:rPr>
              <w:t>,00</w:t>
            </w:r>
          </w:p>
        </w:tc>
        <w:tc>
          <w:tcPr>
            <w:tcW w:w="1332" w:type="dxa"/>
          </w:tcPr>
          <w:p w:rsidR="006F00C0" w:rsidRDefault="006D3398" w:rsidP="002F3EF0">
            <w:pPr>
              <w:jc w:val="right"/>
              <w:rPr>
                <w:sz w:val="22"/>
              </w:rPr>
            </w:pPr>
            <w:r>
              <w:rPr>
                <w:sz w:val="22"/>
              </w:rPr>
              <w:t>0</w:t>
            </w:r>
            <w:r w:rsidR="00674770">
              <w:rPr>
                <w:sz w:val="22"/>
              </w:rPr>
              <w:t>,00</w:t>
            </w:r>
          </w:p>
        </w:tc>
        <w:tc>
          <w:tcPr>
            <w:tcW w:w="1332" w:type="dxa"/>
          </w:tcPr>
          <w:p w:rsidR="006F00C0" w:rsidRDefault="00674770">
            <w:pPr>
              <w:jc w:val="right"/>
              <w:rPr>
                <w:sz w:val="22"/>
              </w:rPr>
            </w:pPr>
            <w:r>
              <w:rPr>
                <w:sz w:val="22"/>
              </w:rPr>
              <w:t>0,00</w:t>
            </w:r>
          </w:p>
        </w:tc>
        <w:tc>
          <w:tcPr>
            <w:tcW w:w="1332" w:type="dxa"/>
          </w:tcPr>
          <w:p w:rsidR="006F00C0" w:rsidRDefault="006D3398">
            <w:pPr>
              <w:jc w:val="right"/>
              <w:rPr>
                <w:sz w:val="22"/>
              </w:rPr>
            </w:pPr>
            <w:r>
              <w:rPr>
                <w:sz w:val="22"/>
              </w:rPr>
              <w:t>0</w:t>
            </w:r>
            <w:r w:rsidR="00674770">
              <w:rPr>
                <w:sz w:val="22"/>
              </w:rPr>
              <w:t>,00</w:t>
            </w:r>
          </w:p>
        </w:tc>
        <w:tc>
          <w:tcPr>
            <w:tcW w:w="1561" w:type="dxa"/>
          </w:tcPr>
          <w:p w:rsidR="006F00C0" w:rsidRDefault="006D3398">
            <w:pPr>
              <w:jc w:val="right"/>
              <w:rPr>
                <w:sz w:val="22"/>
              </w:rPr>
            </w:pPr>
            <w:r>
              <w:rPr>
                <w:sz w:val="22"/>
              </w:rPr>
              <w:t>0</w:t>
            </w:r>
            <w:r w:rsidR="00674770">
              <w:rPr>
                <w:sz w:val="22"/>
              </w:rPr>
              <w:t>,00</w:t>
            </w:r>
          </w:p>
        </w:tc>
      </w:tr>
    </w:tbl>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D3398">
      <w:pPr>
        <w:jc w:val="right"/>
        <w:rPr>
          <w:sz w:val="28"/>
        </w:rPr>
      </w:pPr>
      <w:r>
        <w:rPr>
          <w:sz w:val="28"/>
        </w:rPr>
        <w:br w:type="page"/>
      </w:r>
      <w:r>
        <w:rPr>
          <w:sz w:val="28"/>
        </w:rPr>
        <w:lastRenderedPageBreak/>
        <w:tab/>
        <w:t>17</w:t>
      </w:r>
    </w:p>
    <w:p w:rsidR="006F00C0" w:rsidRDefault="006F00C0">
      <w:pPr>
        <w:rPr>
          <w:sz w:val="28"/>
        </w:rPr>
      </w:pPr>
    </w:p>
    <w:p w:rsidR="006F00C0" w:rsidRDefault="006D3398">
      <w:pPr>
        <w:rPr>
          <w:b/>
          <w:color w:val="993300"/>
          <w:sz w:val="28"/>
        </w:rPr>
      </w:pPr>
      <w:r>
        <w:rPr>
          <w:b/>
          <w:color w:val="993300"/>
          <w:sz w:val="28"/>
        </w:rPr>
        <w:t>Δ.  Αποσβέσεις  Επιχορηγήσεων</w:t>
      </w:r>
    </w:p>
    <w:p w:rsidR="006F00C0" w:rsidRDefault="006F00C0">
      <w:pPr>
        <w:rPr>
          <w:sz w:val="28"/>
          <w:lang w:val="en-US"/>
        </w:rPr>
      </w:pPr>
    </w:p>
    <w:p w:rsidR="006F00C0" w:rsidRDefault="006F00C0">
      <w:pPr>
        <w:rPr>
          <w:sz w:val="28"/>
          <w:lang w:val="en-US"/>
        </w:rPr>
      </w:pPr>
    </w:p>
    <w:p w:rsidR="006F00C0" w:rsidRDefault="006D3398">
      <w:pPr>
        <w:rPr>
          <w:sz w:val="28"/>
        </w:rPr>
      </w:pPr>
      <w:r>
        <w:rPr>
          <w:sz w:val="28"/>
        </w:rPr>
        <w:tab/>
        <w:t>Οι αναλογούσες στην χρήση 201</w:t>
      </w:r>
      <w:r w:rsidR="00F46C94" w:rsidRPr="00F46C94">
        <w:rPr>
          <w:sz w:val="28"/>
        </w:rPr>
        <w:t>4</w:t>
      </w:r>
      <w:r>
        <w:rPr>
          <w:sz w:val="28"/>
        </w:rPr>
        <w:t xml:space="preserve"> αποσβέσεις επιχορηγήσεων ανέρχονται στο ποσό των</w:t>
      </w:r>
      <w:r w:rsidR="00194CC7" w:rsidRPr="00194CC7">
        <w:rPr>
          <w:sz w:val="28"/>
        </w:rPr>
        <w:t xml:space="preserve"> 1.500.000,00</w:t>
      </w:r>
      <w:r>
        <w:rPr>
          <w:b/>
          <w:bCs/>
          <w:sz w:val="28"/>
        </w:rPr>
        <w:t xml:space="preserve">€ </w:t>
      </w:r>
      <w:r>
        <w:rPr>
          <w:sz w:val="28"/>
        </w:rPr>
        <w:t>.</w:t>
      </w:r>
    </w:p>
    <w:p w:rsidR="006F00C0" w:rsidRDefault="006F00C0">
      <w:pPr>
        <w:rPr>
          <w:sz w:val="28"/>
        </w:rPr>
      </w:pPr>
    </w:p>
    <w:p w:rsidR="006F00C0" w:rsidRDefault="006F00C0">
      <w:pPr>
        <w:rPr>
          <w:sz w:val="28"/>
        </w:rPr>
      </w:pPr>
    </w:p>
    <w:p w:rsidR="006F00C0" w:rsidRDefault="006D3398">
      <w:pPr>
        <w:jc w:val="center"/>
        <w:rPr>
          <w:b/>
          <w:sz w:val="28"/>
        </w:rPr>
      </w:pPr>
      <w:r>
        <w:rPr>
          <w:b/>
          <w:sz w:val="28"/>
        </w:rPr>
        <w:t>ΠΙΝΑΚΑΣ  ΑΠΟΣΒΕΣΕΩΝ  ΕΠΙΧΟΡΗΓΗΣΕΩΝ</w:t>
      </w:r>
    </w:p>
    <w:p w:rsidR="006F00C0" w:rsidRDefault="006F00C0">
      <w:pPr>
        <w:rPr>
          <w:sz w:val="28"/>
        </w:rPr>
      </w:pPr>
    </w:p>
    <w:tbl>
      <w:tblPr>
        <w:tblW w:w="978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CC99"/>
        <w:tblLayout w:type="fixed"/>
        <w:tblLook w:val="0000"/>
      </w:tblPr>
      <w:tblGrid>
        <w:gridCol w:w="9781"/>
      </w:tblGrid>
      <w:tr w:rsidR="006F00C0">
        <w:tc>
          <w:tcPr>
            <w:tcW w:w="9781" w:type="dxa"/>
            <w:shd w:val="clear" w:color="auto" w:fill="FFCC99"/>
          </w:tcPr>
          <w:p w:rsidR="006F00C0" w:rsidRDefault="006D3398" w:rsidP="00F46C94">
            <w:pPr>
              <w:rPr>
                <w:b/>
                <w:sz w:val="22"/>
                <w:lang w:val="en-US"/>
              </w:rPr>
            </w:pPr>
            <w:r>
              <w:rPr>
                <w:b/>
                <w:sz w:val="22"/>
              </w:rPr>
              <w:t>ΚΩΔ.        ΟΝΟΜΑΣΙΑ                    20</w:t>
            </w:r>
            <w:r w:rsidR="00F46C94">
              <w:rPr>
                <w:b/>
                <w:sz w:val="22"/>
                <w:lang w:val="en-US"/>
              </w:rPr>
              <w:t>10</w:t>
            </w:r>
            <w:r>
              <w:rPr>
                <w:b/>
                <w:sz w:val="22"/>
              </w:rPr>
              <w:t xml:space="preserve">                  201</w:t>
            </w:r>
            <w:r w:rsidR="00F46C94">
              <w:rPr>
                <w:b/>
                <w:sz w:val="22"/>
                <w:lang w:val="en-US"/>
              </w:rPr>
              <w:t>1</w:t>
            </w:r>
            <w:r>
              <w:rPr>
                <w:b/>
                <w:sz w:val="22"/>
              </w:rPr>
              <w:t xml:space="preserve">              20</w:t>
            </w:r>
            <w:r>
              <w:rPr>
                <w:b/>
                <w:sz w:val="22"/>
                <w:lang w:val="en-US"/>
              </w:rPr>
              <w:t>1</w:t>
            </w:r>
            <w:r w:rsidR="00F46C94">
              <w:rPr>
                <w:b/>
                <w:sz w:val="22"/>
                <w:lang w:val="en-US"/>
              </w:rPr>
              <w:t>2</w:t>
            </w:r>
            <w:r>
              <w:rPr>
                <w:b/>
                <w:sz w:val="22"/>
                <w:lang w:val="en-US"/>
              </w:rPr>
              <w:t xml:space="preserve">           </w:t>
            </w:r>
            <w:r>
              <w:rPr>
                <w:b/>
                <w:sz w:val="22"/>
              </w:rPr>
              <w:t xml:space="preserve">    </w:t>
            </w:r>
            <w:r>
              <w:rPr>
                <w:b/>
                <w:sz w:val="22"/>
                <w:lang w:val="en-US"/>
              </w:rPr>
              <w:t>201</w:t>
            </w:r>
            <w:r w:rsidR="00F46C94">
              <w:rPr>
                <w:b/>
                <w:sz w:val="22"/>
                <w:lang w:val="en-US"/>
              </w:rPr>
              <w:t>3</w:t>
            </w:r>
            <w:r>
              <w:rPr>
                <w:b/>
                <w:sz w:val="22"/>
                <w:lang w:val="en-US"/>
              </w:rPr>
              <w:t xml:space="preserve">               201</w:t>
            </w:r>
            <w:r w:rsidR="00F46C94">
              <w:rPr>
                <w:b/>
                <w:sz w:val="22"/>
                <w:lang w:val="en-US"/>
              </w:rPr>
              <w:t>4</w:t>
            </w:r>
          </w:p>
        </w:tc>
      </w:tr>
    </w:tbl>
    <w:p w:rsidR="006F00C0" w:rsidRDefault="006F00C0">
      <w:pPr>
        <w:rPr>
          <w:sz w:val="28"/>
        </w:rPr>
      </w:pPr>
    </w:p>
    <w:tbl>
      <w:tblPr>
        <w:tblW w:w="9804" w:type="dxa"/>
        <w:tblInd w:w="-45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546"/>
        <w:gridCol w:w="2158"/>
        <w:gridCol w:w="1420"/>
        <w:gridCol w:w="1420"/>
        <w:gridCol w:w="1420"/>
        <w:gridCol w:w="1420"/>
        <w:gridCol w:w="1420"/>
      </w:tblGrid>
      <w:tr w:rsidR="00F46C94" w:rsidTr="00F46C94">
        <w:trPr>
          <w:trHeight w:val="252"/>
        </w:trPr>
        <w:tc>
          <w:tcPr>
            <w:tcW w:w="546" w:type="dxa"/>
            <w:shd w:val="clear" w:color="auto" w:fill="FFCC99"/>
          </w:tcPr>
          <w:p w:rsidR="00F46C94" w:rsidRDefault="00F46C94">
            <w:pPr>
              <w:jc w:val="center"/>
            </w:pPr>
            <w:r>
              <w:t>81</w:t>
            </w:r>
          </w:p>
        </w:tc>
        <w:tc>
          <w:tcPr>
            <w:tcW w:w="2158" w:type="dxa"/>
            <w:shd w:val="clear" w:color="auto" w:fill="FFCC99"/>
          </w:tcPr>
          <w:p w:rsidR="00F46C94" w:rsidRDefault="00F46C94">
            <w:pPr>
              <w:rPr>
                <w:sz w:val="22"/>
              </w:rPr>
            </w:pPr>
            <w:r>
              <w:rPr>
                <w:sz w:val="22"/>
              </w:rPr>
              <w:t>Αποσβέσεις επιχ/σεων αναλογ.στην χρήση</w:t>
            </w:r>
          </w:p>
        </w:tc>
        <w:tc>
          <w:tcPr>
            <w:tcW w:w="1420" w:type="dxa"/>
          </w:tcPr>
          <w:p w:rsidR="00F46C94" w:rsidRDefault="00F46C94" w:rsidP="0052425D">
            <w:pPr>
              <w:jc w:val="right"/>
              <w:rPr>
                <w:sz w:val="22"/>
              </w:rPr>
            </w:pPr>
            <w:r>
              <w:rPr>
                <w:sz w:val="22"/>
              </w:rPr>
              <w:t>1.467.949,47</w:t>
            </w:r>
          </w:p>
        </w:tc>
        <w:tc>
          <w:tcPr>
            <w:tcW w:w="1420" w:type="dxa"/>
          </w:tcPr>
          <w:p w:rsidR="00F46C94" w:rsidRDefault="00F46C94" w:rsidP="0052425D">
            <w:pPr>
              <w:jc w:val="right"/>
              <w:rPr>
                <w:sz w:val="22"/>
                <w:lang w:val="en-US"/>
              </w:rPr>
            </w:pPr>
            <w:r>
              <w:rPr>
                <w:sz w:val="22"/>
              </w:rPr>
              <w:t>1.</w:t>
            </w:r>
            <w:r>
              <w:rPr>
                <w:sz w:val="22"/>
                <w:lang w:val="en-US"/>
              </w:rPr>
              <w:t>515.064,94</w:t>
            </w:r>
          </w:p>
        </w:tc>
        <w:tc>
          <w:tcPr>
            <w:tcW w:w="1420" w:type="dxa"/>
          </w:tcPr>
          <w:p w:rsidR="00F46C94" w:rsidRPr="00194CC7" w:rsidRDefault="00F46C94" w:rsidP="00194CC7">
            <w:pPr>
              <w:jc w:val="right"/>
              <w:rPr>
                <w:sz w:val="22"/>
                <w:lang w:val="en-US"/>
              </w:rPr>
            </w:pPr>
            <w:r>
              <w:rPr>
                <w:sz w:val="22"/>
              </w:rPr>
              <w:t>1.5</w:t>
            </w:r>
            <w:r w:rsidR="00194CC7">
              <w:rPr>
                <w:sz w:val="22"/>
                <w:lang w:val="en-US"/>
              </w:rPr>
              <w:t>22.376,00</w:t>
            </w:r>
          </w:p>
        </w:tc>
        <w:tc>
          <w:tcPr>
            <w:tcW w:w="1420" w:type="dxa"/>
          </w:tcPr>
          <w:p w:rsidR="00F46C94" w:rsidRDefault="00F46C94" w:rsidP="0052425D">
            <w:pPr>
              <w:jc w:val="right"/>
              <w:rPr>
                <w:sz w:val="22"/>
              </w:rPr>
            </w:pPr>
            <w:r>
              <w:rPr>
                <w:sz w:val="22"/>
              </w:rPr>
              <w:t>1.500.000,00</w:t>
            </w:r>
          </w:p>
        </w:tc>
        <w:tc>
          <w:tcPr>
            <w:tcW w:w="1420" w:type="dxa"/>
          </w:tcPr>
          <w:p w:rsidR="00F46C94" w:rsidRPr="00832D48" w:rsidRDefault="00832D48">
            <w:pPr>
              <w:jc w:val="right"/>
              <w:rPr>
                <w:sz w:val="22"/>
              </w:rPr>
            </w:pPr>
            <w:r>
              <w:rPr>
                <w:sz w:val="22"/>
              </w:rPr>
              <w:t>1.500.000,00</w:t>
            </w:r>
          </w:p>
        </w:tc>
      </w:tr>
    </w:tbl>
    <w:p w:rsidR="006F00C0" w:rsidRDefault="006F00C0">
      <w:pPr>
        <w:rPr>
          <w:sz w:val="28"/>
        </w:rPr>
      </w:pPr>
    </w:p>
    <w:p w:rsidR="006F00C0" w:rsidRDefault="006F00C0">
      <w:pPr>
        <w:rPr>
          <w:sz w:val="28"/>
        </w:rPr>
      </w:pPr>
    </w:p>
    <w:p w:rsidR="006F00C0" w:rsidRDefault="006D3398">
      <w:pPr>
        <w:pStyle w:val="20"/>
        <w:rPr>
          <w:sz w:val="22"/>
        </w:rPr>
      </w:pPr>
      <w:r>
        <w:t>ΠΑΡΑΤΗΡΗΣΕΙΣ :</w:t>
      </w:r>
    </w:p>
    <w:p w:rsidR="006F00C0" w:rsidRDefault="006F00C0">
      <w:pPr>
        <w:rPr>
          <w:sz w:val="28"/>
        </w:rPr>
      </w:pPr>
    </w:p>
    <w:p w:rsidR="006F00C0" w:rsidRDefault="006D3398">
      <w:pPr>
        <w:rPr>
          <w:b/>
          <w:sz w:val="28"/>
          <w:u w:val="single"/>
        </w:rPr>
      </w:pPr>
      <w:r>
        <w:rPr>
          <w:sz w:val="28"/>
        </w:rPr>
        <w:tab/>
        <w:t xml:space="preserve">Οι αποσβέσεις αυτές είναι λογιστικό έσοδο που συνυπολογίζεται στα αποτελέσματα χρήσης και μειώνει τις χρεωστικές αποσβέσεις των παγίων κατά το μέρος εκείνο που αυτά επιχορηγήθηκαν για την απόκτηση τους. </w:t>
      </w:r>
    </w:p>
    <w:p w:rsidR="006F00C0" w:rsidRDefault="006F00C0">
      <w:pPr>
        <w:ind w:firstLine="720"/>
        <w:rPr>
          <w:b/>
          <w:sz w:val="28"/>
          <w:u w:val="single"/>
        </w:rPr>
      </w:pPr>
    </w:p>
    <w:p w:rsidR="006F00C0" w:rsidRDefault="006F00C0">
      <w:pPr>
        <w:pStyle w:val="5"/>
        <w:textAlignment w:val="auto"/>
        <w:rPr>
          <w:bCs w:val="0"/>
        </w:rPr>
      </w:pPr>
    </w:p>
    <w:p w:rsidR="006F00C0" w:rsidRDefault="006F00C0">
      <w:pPr>
        <w:pStyle w:val="5"/>
        <w:textAlignment w:val="auto"/>
        <w:rPr>
          <w:bCs w:val="0"/>
        </w:rPr>
      </w:pPr>
    </w:p>
    <w:p w:rsidR="006F00C0" w:rsidRDefault="006F00C0">
      <w:pPr>
        <w:pStyle w:val="5"/>
        <w:textAlignment w:val="auto"/>
        <w:rPr>
          <w:bCs w:val="0"/>
        </w:rPr>
      </w:pPr>
    </w:p>
    <w:p w:rsidR="006F00C0" w:rsidRDefault="006F00C0">
      <w:pPr>
        <w:pStyle w:val="5"/>
        <w:textAlignment w:val="auto"/>
        <w:rPr>
          <w:bCs w:val="0"/>
        </w:rPr>
      </w:pPr>
    </w:p>
    <w:p w:rsidR="006F00C0" w:rsidRDefault="006F00C0">
      <w:pPr>
        <w:textAlignment w:val="auto"/>
        <w:rPr>
          <w:b/>
          <w:sz w:val="28"/>
        </w:rPr>
      </w:pPr>
    </w:p>
    <w:p w:rsidR="006F00C0" w:rsidRDefault="006F00C0">
      <w:pPr>
        <w:textAlignment w:val="auto"/>
        <w:rPr>
          <w:b/>
          <w:sz w:val="28"/>
        </w:rPr>
      </w:pPr>
    </w:p>
    <w:p w:rsidR="006F00C0" w:rsidRDefault="006F00C0">
      <w:pPr>
        <w:textAlignment w:val="auto"/>
        <w:rPr>
          <w:b/>
          <w:sz w:val="28"/>
        </w:rPr>
      </w:pPr>
    </w:p>
    <w:p w:rsidR="006F00C0" w:rsidRDefault="006F00C0">
      <w:pPr>
        <w:textAlignment w:val="auto"/>
        <w:rPr>
          <w:b/>
          <w:sz w:val="28"/>
        </w:rPr>
      </w:pPr>
    </w:p>
    <w:p w:rsidR="006F00C0" w:rsidRDefault="006F00C0">
      <w:pPr>
        <w:textAlignment w:val="auto"/>
        <w:rPr>
          <w:b/>
          <w:sz w:val="28"/>
        </w:rPr>
      </w:pPr>
    </w:p>
    <w:p w:rsidR="006F00C0" w:rsidRDefault="006F00C0">
      <w:pPr>
        <w:textAlignment w:val="auto"/>
        <w:rPr>
          <w:b/>
          <w:sz w:val="28"/>
        </w:rPr>
      </w:pPr>
    </w:p>
    <w:p w:rsidR="006F00C0" w:rsidRDefault="006F00C0">
      <w:pPr>
        <w:textAlignment w:val="auto"/>
        <w:rPr>
          <w:b/>
          <w:sz w:val="28"/>
        </w:rPr>
      </w:pPr>
    </w:p>
    <w:p w:rsidR="006F00C0" w:rsidRDefault="006F00C0">
      <w:pPr>
        <w:textAlignment w:val="auto"/>
        <w:rPr>
          <w:b/>
          <w:sz w:val="28"/>
        </w:rPr>
      </w:pPr>
    </w:p>
    <w:p w:rsidR="006F00C0" w:rsidRDefault="006F00C0">
      <w:pPr>
        <w:textAlignment w:val="auto"/>
        <w:rPr>
          <w:b/>
          <w:sz w:val="28"/>
        </w:rPr>
      </w:pPr>
    </w:p>
    <w:p w:rsidR="006F00C0" w:rsidRDefault="006F00C0">
      <w:pPr>
        <w:textAlignment w:val="auto"/>
        <w:rPr>
          <w:b/>
          <w:sz w:val="28"/>
        </w:rPr>
      </w:pPr>
    </w:p>
    <w:p w:rsidR="006F00C0" w:rsidRDefault="006D3398">
      <w:pPr>
        <w:jc w:val="right"/>
        <w:textAlignment w:val="auto"/>
        <w:rPr>
          <w:bCs/>
          <w:sz w:val="28"/>
        </w:rPr>
      </w:pPr>
      <w:r>
        <w:rPr>
          <w:b/>
          <w:sz w:val="28"/>
        </w:rPr>
        <w:br w:type="page"/>
      </w:r>
      <w:r>
        <w:rPr>
          <w:b/>
          <w:sz w:val="28"/>
        </w:rPr>
        <w:lastRenderedPageBreak/>
        <w:tab/>
      </w:r>
      <w:r>
        <w:rPr>
          <w:bCs/>
          <w:sz w:val="28"/>
          <w:lang w:val="en-US"/>
        </w:rPr>
        <w:t>1</w:t>
      </w:r>
      <w:r>
        <w:rPr>
          <w:bCs/>
          <w:sz w:val="28"/>
        </w:rPr>
        <w:t>8</w:t>
      </w:r>
    </w:p>
    <w:p w:rsidR="006F00C0" w:rsidRDefault="006F00C0">
      <w:pPr>
        <w:textAlignment w:val="auto"/>
        <w:rPr>
          <w:b/>
          <w:sz w:val="28"/>
        </w:rPr>
      </w:pPr>
    </w:p>
    <w:tbl>
      <w:tblPr>
        <w:tblW w:w="0" w:type="auto"/>
        <w:tblInd w:w="250" w:type="dxa"/>
        <w:tblBorders>
          <w:top w:val="single" w:sz="12" w:space="0" w:color="auto"/>
          <w:left w:val="single" w:sz="12" w:space="0" w:color="auto"/>
          <w:bottom w:val="single" w:sz="6" w:space="0" w:color="auto"/>
          <w:right w:val="single" w:sz="12" w:space="0" w:color="auto"/>
        </w:tblBorders>
        <w:shd w:val="clear" w:color="auto" w:fill="FFCC99"/>
        <w:tblLayout w:type="fixed"/>
        <w:tblLook w:val="0000"/>
      </w:tblPr>
      <w:tblGrid>
        <w:gridCol w:w="7796"/>
      </w:tblGrid>
      <w:tr w:rsidR="006F00C0">
        <w:tc>
          <w:tcPr>
            <w:tcW w:w="7796" w:type="dxa"/>
            <w:shd w:val="clear" w:color="auto" w:fill="FFCC99"/>
          </w:tcPr>
          <w:p w:rsidR="006F00C0" w:rsidRDefault="006D3398">
            <w:pPr>
              <w:pBdr>
                <w:top w:val="single" w:sz="6" w:space="1" w:color="auto"/>
                <w:left w:val="single" w:sz="6" w:space="1" w:color="auto"/>
                <w:bottom w:val="single" w:sz="6" w:space="1" w:color="auto"/>
                <w:right w:val="single" w:sz="6" w:space="1" w:color="auto"/>
              </w:pBdr>
              <w:jc w:val="center"/>
              <w:rPr>
                <w:sz w:val="28"/>
              </w:rPr>
            </w:pPr>
            <w:r>
              <w:rPr>
                <w:b/>
                <w:sz w:val="32"/>
              </w:rPr>
              <w:t>Συγκεντρωτική  Κατάσταση  Εσόδων - Εξόδων</w:t>
            </w:r>
          </w:p>
        </w:tc>
      </w:tr>
    </w:tbl>
    <w:p w:rsidR="006F00C0" w:rsidRDefault="006F00C0">
      <w:pPr>
        <w:rPr>
          <w:sz w:val="28"/>
        </w:rPr>
      </w:pPr>
    </w:p>
    <w:p w:rsidR="006F00C0" w:rsidRDefault="006F00C0">
      <w:pPr>
        <w:rPr>
          <w:sz w:val="28"/>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6062"/>
        <w:gridCol w:w="2466"/>
      </w:tblGrid>
      <w:tr w:rsidR="006F00C0">
        <w:tc>
          <w:tcPr>
            <w:tcW w:w="6062" w:type="dxa"/>
            <w:tcBorders>
              <w:top w:val="single" w:sz="12" w:space="0" w:color="auto"/>
              <w:bottom w:val="single" w:sz="12" w:space="0" w:color="auto"/>
            </w:tcBorders>
            <w:shd w:val="clear" w:color="auto" w:fill="FFCC99"/>
          </w:tcPr>
          <w:p w:rsidR="006F00C0" w:rsidRDefault="006D3398">
            <w:pPr>
              <w:rPr>
                <w:sz w:val="28"/>
              </w:rPr>
            </w:pPr>
            <w:r>
              <w:rPr>
                <w:sz w:val="28"/>
              </w:rPr>
              <w:t>1.  ΕΣΟΔΑ</w:t>
            </w:r>
          </w:p>
        </w:tc>
        <w:tc>
          <w:tcPr>
            <w:tcW w:w="2466" w:type="dxa"/>
            <w:tcBorders>
              <w:top w:val="single" w:sz="12" w:space="0" w:color="auto"/>
              <w:bottom w:val="single" w:sz="12" w:space="0" w:color="auto"/>
            </w:tcBorders>
            <w:shd w:val="clear" w:color="auto" w:fill="FFCC99"/>
          </w:tcPr>
          <w:p w:rsidR="006F00C0" w:rsidRDefault="006D3398">
            <w:pPr>
              <w:jc w:val="center"/>
              <w:rPr>
                <w:sz w:val="28"/>
              </w:rPr>
            </w:pPr>
            <w:r>
              <w:rPr>
                <w:sz w:val="28"/>
                <w:lang w:val="en-US"/>
              </w:rPr>
              <w:t xml:space="preserve">          €</w:t>
            </w:r>
          </w:p>
        </w:tc>
      </w:tr>
      <w:tr w:rsidR="006F00C0">
        <w:tc>
          <w:tcPr>
            <w:tcW w:w="6062" w:type="dxa"/>
            <w:tcBorders>
              <w:top w:val="nil"/>
              <w:bottom w:val="single" w:sz="12" w:space="0" w:color="auto"/>
            </w:tcBorders>
          </w:tcPr>
          <w:p w:rsidR="006F00C0" w:rsidRDefault="006D3398">
            <w:pPr>
              <w:rPr>
                <w:sz w:val="28"/>
              </w:rPr>
            </w:pPr>
            <w:r>
              <w:rPr>
                <w:sz w:val="28"/>
              </w:rPr>
              <w:t>Πωλήσεις Υπηρεσιών</w:t>
            </w:r>
          </w:p>
          <w:p w:rsidR="006F00C0" w:rsidRDefault="006D3398">
            <w:pPr>
              <w:rPr>
                <w:sz w:val="28"/>
              </w:rPr>
            </w:pPr>
            <w:r>
              <w:rPr>
                <w:sz w:val="28"/>
              </w:rPr>
              <w:t>Επιχορηγήσεις - Αποθεματικά - Έσοδα Κεφαλαίου</w:t>
            </w:r>
          </w:p>
          <w:p w:rsidR="006F00C0" w:rsidRDefault="006D3398">
            <w:pPr>
              <w:rPr>
                <w:sz w:val="28"/>
              </w:rPr>
            </w:pPr>
            <w:r>
              <w:rPr>
                <w:sz w:val="28"/>
              </w:rPr>
              <w:t>Χρηματοδοτήσεις</w:t>
            </w:r>
          </w:p>
          <w:p w:rsidR="006F00C0" w:rsidRDefault="006D3398">
            <w:pPr>
              <w:rPr>
                <w:sz w:val="28"/>
              </w:rPr>
            </w:pPr>
            <w:r>
              <w:rPr>
                <w:sz w:val="28"/>
              </w:rPr>
              <w:t xml:space="preserve">Αποσβέσεις Επιχορηγήσεων </w:t>
            </w:r>
          </w:p>
        </w:tc>
        <w:tc>
          <w:tcPr>
            <w:tcW w:w="2466" w:type="dxa"/>
            <w:tcBorders>
              <w:top w:val="nil"/>
              <w:bottom w:val="single" w:sz="12" w:space="0" w:color="auto"/>
            </w:tcBorders>
          </w:tcPr>
          <w:p w:rsidR="006F00C0" w:rsidRDefault="006433B6">
            <w:pPr>
              <w:jc w:val="right"/>
              <w:rPr>
                <w:sz w:val="28"/>
              </w:rPr>
            </w:pPr>
            <w:r>
              <w:rPr>
                <w:sz w:val="28"/>
              </w:rPr>
              <w:t>4.880.000,00</w:t>
            </w:r>
          </w:p>
          <w:p w:rsidR="006433B6" w:rsidRDefault="006433B6">
            <w:pPr>
              <w:jc w:val="right"/>
              <w:rPr>
                <w:sz w:val="28"/>
              </w:rPr>
            </w:pPr>
            <w:r>
              <w:rPr>
                <w:sz w:val="28"/>
              </w:rPr>
              <w:t>8.891.000,00</w:t>
            </w:r>
          </w:p>
          <w:p w:rsidR="006433B6" w:rsidRDefault="006433B6">
            <w:pPr>
              <w:jc w:val="right"/>
              <w:rPr>
                <w:sz w:val="28"/>
              </w:rPr>
            </w:pPr>
            <w:r>
              <w:rPr>
                <w:sz w:val="28"/>
              </w:rPr>
              <w:t>0</w:t>
            </w:r>
          </w:p>
          <w:p w:rsidR="006433B6" w:rsidRDefault="006433B6">
            <w:pPr>
              <w:jc w:val="right"/>
              <w:rPr>
                <w:sz w:val="28"/>
              </w:rPr>
            </w:pPr>
            <w:r>
              <w:rPr>
                <w:sz w:val="28"/>
              </w:rPr>
              <w:t>1.500.000,00</w:t>
            </w:r>
          </w:p>
        </w:tc>
      </w:tr>
      <w:tr w:rsidR="006F00C0">
        <w:tc>
          <w:tcPr>
            <w:tcW w:w="6062" w:type="dxa"/>
            <w:tcBorders>
              <w:top w:val="single" w:sz="12" w:space="0" w:color="auto"/>
              <w:bottom w:val="single" w:sz="12" w:space="0" w:color="auto"/>
            </w:tcBorders>
            <w:shd w:val="clear" w:color="auto" w:fill="FFCC99"/>
          </w:tcPr>
          <w:p w:rsidR="006F00C0" w:rsidRDefault="006D3398">
            <w:pPr>
              <w:rPr>
                <w:sz w:val="28"/>
              </w:rPr>
            </w:pPr>
            <w:r>
              <w:rPr>
                <w:sz w:val="28"/>
              </w:rPr>
              <w:t>ΣΥΝΟΛΟ  ΕΣΟΔΩΝ</w:t>
            </w:r>
          </w:p>
        </w:tc>
        <w:tc>
          <w:tcPr>
            <w:tcW w:w="2466" w:type="dxa"/>
            <w:tcBorders>
              <w:top w:val="single" w:sz="12" w:space="0" w:color="auto"/>
              <w:bottom w:val="single" w:sz="12" w:space="0" w:color="auto"/>
            </w:tcBorders>
            <w:shd w:val="clear" w:color="auto" w:fill="FFCC99"/>
          </w:tcPr>
          <w:p w:rsidR="006F00C0" w:rsidRDefault="00CA1D0C">
            <w:pPr>
              <w:jc w:val="right"/>
              <w:rPr>
                <w:sz w:val="28"/>
              </w:rPr>
            </w:pPr>
            <w:r>
              <w:rPr>
                <w:sz w:val="28"/>
              </w:rPr>
              <w:t>15.271.000,00</w:t>
            </w:r>
          </w:p>
        </w:tc>
      </w:tr>
    </w:tbl>
    <w:p w:rsidR="006F00C0" w:rsidRDefault="006F00C0">
      <w:pPr>
        <w:tabs>
          <w:tab w:val="left" w:pos="3828"/>
        </w:tabs>
        <w:rPr>
          <w:sz w:val="28"/>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6062"/>
        <w:gridCol w:w="2466"/>
      </w:tblGrid>
      <w:tr w:rsidR="006F00C0">
        <w:tc>
          <w:tcPr>
            <w:tcW w:w="6062" w:type="dxa"/>
            <w:tcBorders>
              <w:top w:val="single" w:sz="12" w:space="0" w:color="auto"/>
              <w:bottom w:val="single" w:sz="12" w:space="0" w:color="auto"/>
            </w:tcBorders>
            <w:shd w:val="clear" w:color="auto" w:fill="FFCC99"/>
          </w:tcPr>
          <w:p w:rsidR="006F00C0" w:rsidRDefault="006D3398">
            <w:pPr>
              <w:rPr>
                <w:sz w:val="28"/>
              </w:rPr>
            </w:pPr>
            <w:r>
              <w:rPr>
                <w:sz w:val="28"/>
              </w:rPr>
              <w:t>2.  ΕΞΟΔΑ</w:t>
            </w:r>
          </w:p>
        </w:tc>
        <w:tc>
          <w:tcPr>
            <w:tcW w:w="2466" w:type="dxa"/>
            <w:tcBorders>
              <w:top w:val="single" w:sz="12" w:space="0" w:color="auto"/>
              <w:bottom w:val="single" w:sz="12" w:space="0" w:color="auto"/>
            </w:tcBorders>
            <w:shd w:val="clear" w:color="auto" w:fill="FFCC99"/>
          </w:tcPr>
          <w:p w:rsidR="006F00C0" w:rsidRDefault="006D3398">
            <w:pPr>
              <w:jc w:val="center"/>
              <w:rPr>
                <w:sz w:val="28"/>
              </w:rPr>
            </w:pPr>
            <w:r>
              <w:rPr>
                <w:sz w:val="28"/>
              </w:rPr>
              <w:t xml:space="preserve">          €</w:t>
            </w:r>
          </w:p>
        </w:tc>
      </w:tr>
      <w:tr w:rsidR="006F00C0">
        <w:tc>
          <w:tcPr>
            <w:tcW w:w="6062" w:type="dxa"/>
            <w:tcBorders>
              <w:top w:val="nil"/>
              <w:bottom w:val="single" w:sz="12" w:space="0" w:color="auto"/>
            </w:tcBorders>
          </w:tcPr>
          <w:p w:rsidR="006F00C0" w:rsidRDefault="006D3398">
            <w:pPr>
              <w:rPr>
                <w:sz w:val="28"/>
              </w:rPr>
            </w:pPr>
            <w:r>
              <w:rPr>
                <w:sz w:val="28"/>
              </w:rPr>
              <w:t>Λειτουργικές Δαπάνες</w:t>
            </w:r>
          </w:p>
          <w:p w:rsidR="006F00C0" w:rsidRDefault="006D3398">
            <w:pPr>
              <w:rPr>
                <w:sz w:val="28"/>
              </w:rPr>
            </w:pPr>
            <w:r>
              <w:rPr>
                <w:sz w:val="28"/>
              </w:rPr>
              <w:t>Επενδύσεις</w:t>
            </w:r>
          </w:p>
          <w:p w:rsidR="006F00C0" w:rsidRDefault="006D3398">
            <w:pPr>
              <w:rPr>
                <w:sz w:val="28"/>
              </w:rPr>
            </w:pPr>
            <w:r>
              <w:rPr>
                <w:sz w:val="28"/>
              </w:rPr>
              <w:t>Δανειακές Δαπάνες</w:t>
            </w:r>
          </w:p>
          <w:p w:rsidR="006F00C0" w:rsidRDefault="006D3398">
            <w:pPr>
              <w:rPr>
                <w:sz w:val="28"/>
              </w:rPr>
            </w:pPr>
            <w:r>
              <w:rPr>
                <w:sz w:val="28"/>
              </w:rPr>
              <w:t>Αποσβέσεις Πάγιου Εξοπλισμού</w:t>
            </w:r>
          </w:p>
        </w:tc>
        <w:tc>
          <w:tcPr>
            <w:tcW w:w="2466" w:type="dxa"/>
            <w:tcBorders>
              <w:top w:val="nil"/>
              <w:bottom w:val="single" w:sz="12" w:space="0" w:color="auto"/>
            </w:tcBorders>
          </w:tcPr>
          <w:p w:rsidR="006F00C0" w:rsidRDefault="006E79F2">
            <w:pPr>
              <w:jc w:val="right"/>
              <w:rPr>
                <w:sz w:val="28"/>
              </w:rPr>
            </w:pPr>
            <w:r>
              <w:rPr>
                <w:sz w:val="28"/>
              </w:rPr>
              <w:t>4.634</w:t>
            </w:r>
            <w:r w:rsidR="006433B6">
              <w:rPr>
                <w:sz w:val="28"/>
              </w:rPr>
              <w:t>.000,00</w:t>
            </w:r>
          </w:p>
          <w:p w:rsidR="006433B6" w:rsidRDefault="006E79F2">
            <w:pPr>
              <w:jc w:val="right"/>
              <w:rPr>
                <w:sz w:val="28"/>
              </w:rPr>
            </w:pPr>
            <w:r>
              <w:rPr>
                <w:sz w:val="28"/>
              </w:rPr>
              <w:t>8.</w:t>
            </w:r>
            <w:r w:rsidR="00DA0B0D">
              <w:rPr>
                <w:sz w:val="28"/>
              </w:rPr>
              <w:t>804</w:t>
            </w:r>
            <w:r w:rsidR="006433B6">
              <w:rPr>
                <w:sz w:val="28"/>
              </w:rPr>
              <w:t>.500,00</w:t>
            </w:r>
          </w:p>
          <w:p w:rsidR="006433B6" w:rsidRDefault="006433B6">
            <w:pPr>
              <w:jc w:val="right"/>
              <w:rPr>
                <w:sz w:val="28"/>
              </w:rPr>
            </w:pPr>
            <w:r>
              <w:rPr>
                <w:sz w:val="28"/>
              </w:rPr>
              <w:t>140.000,00</w:t>
            </w:r>
          </w:p>
          <w:p w:rsidR="006433B6" w:rsidRDefault="006433B6">
            <w:pPr>
              <w:jc w:val="right"/>
              <w:rPr>
                <w:sz w:val="28"/>
              </w:rPr>
            </w:pPr>
            <w:r>
              <w:rPr>
                <w:sz w:val="28"/>
              </w:rPr>
              <w:t>1.500.000,00</w:t>
            </w:r>
          </w:p>
        </w:tc>
      </w:tr>
      <w:tr w:rsidR="006F00C0">
        <w:tc>
          <w:tcPr>
            <w:tcW w:w="6062" w:type="dxa"/>
            <w:tcBorders>
              <w:top w:val="single" w:sz="12" w:space="0" w:color="auto"/>
              <w:bottom w:val="single" w:sz="12" w:space="0" w:color="auto"/>
            </w:tcBorders>
            <w:shd w:val="clear" w:color="auto" w:fill="FFCC99"/>
          </w:tcPr>
          <w:p w:rsidR="006F00C0" w:rsidRDefault="006D3398">
            <w:pPr>
              <w:rPr>
                <w:sz w:val="28"/>
              </w:rPr>
            </w:pPr>
            <w:r>
              <w:rPr>
                <w:sz w:val="28"/>
              </w:rPr>
              <w:t>ΣΥΝΟΛΟ  ΕΞΟΔΩΝ</w:t>
            </w:r>
          </w:p>
        </w:tc>
        <w:tc>
          <w:tcPr>
            <w:tcW w:w="2466" w:type="dxa"/>
            <w:tcBorders>
              <w:top w:val="single" w:sz="12" w:space="0" w:color="auto"/>
              <w:bottom w:val="single" w:sz="12" w:space="0" w:color="auto"/>
            </w:tcBorders>
            <w:shd w:val="clear" w:color="auto" w:fill="FFCC99"/>
          </w:tcPr>
          <w:p w:rsidR="006F00C0" w:rsidRDefault="00CA1D0C" w:rsidP="00DA0B0D">
            <w:pPr>
              <w:jc w:val="right"/>
              <w:rPr>
                <w:sz w:val="28"/>
              </w:rPr>
            </w:pPr>
            <w:r>
              <w:rPr>
                <w:sz w:val="28"/>
              </w:rPr>
              <w:t>15.0</w:t>
            </w:r>
            <w:r w:rsidR="00DA0B0D">
              <w:rPr>
                <w:sz w:val="28"/>
              </w:rPr>
              <w:t>7</w:t>
            </w:r>
            <w:r>
              <w:rPr>
                <w:sz w:val="28"/>
              </w:rPr>
              <w:t>8.500,00</w:t>
            </w:r>
          </w:p>
        </w:tc>
      </w:tr>
    </w:tbl>
    <w:p w:rsidR="006F00C0" w:rsidRDefault="006F00C0">
      <w:pPr>
        <w:rPr>
          <w:sz w:val="28"/>
        </w:rPr>
      </w:pPr>
    </w:p>
    <w:p w:rsidR="006F00C0" w:rsidRDefault="006D3398">
      <w:pPr>
        <w:rPr>
          <w:sz w:val="28"/>
        </w:rPr>
      </w:pPr>
      <w:r>
        <w:rPr>
          <w:sz w:val="28"/>
        </w:rPr>
        <w:tab/>
        <w:t>Αφαιρουμένων των αποσβέσεων από την στήλη των εξόδων και τις αποσβέσεις επιχορηγήσεων από τη στήλη των εσόδων τα οποία αποτελούν λογιστικά μεγέθη του Ισολογισμού, ο προϋπολογισμός Οικ. Έτους 201</w:t>
      </w:r>
      <w:r w:rsidR="004C7B82" w:rsidRPr="008E4D02">
        <w:rPr>
          <w:sz w:val="28"/>
        </w:rPr>
        <w:t>4</w:t>
      </w:r>
      <w:r>
        <w:rPr>
          <w:sz w:val="28"/>
        </w:rPr>
        <w:t xml:space="preserve"> διαμορφώνεται ως εξής :</w:t>
      </w:r>
    </w:p>
    <w:p w:rsidR="006F00C0" w:rsidRDefault="006F00C0">
      <w:pPr>
        <w:rPr>
          <w:sz w:val="28"/>
        </w:rPr>
      </w:pPr>
    </w:p>
    <w:p w:rsidR="006F00C0" w:rsidRDefault="006F00C0">
      <w:pPr>
        <w:rPr>
          <w:sz w:val="28"/>
        </w:rPr>
      </w:pPr>
    </w:p>
    <w:p w:rsidR="006F00C0" w:rsidRDefault="006D3398">
      <w:pPr>
        <w:rPr>
          <w:b/>
          <w:i/>
          <w:iCs/>
          <w:sz w:val="28"/>
        </w:rPr>
      </w:pPr>
      <w:r>
        <w:rPr>
          <w:b/>
          <w:sz w:val="28"/>
        </w:rPr>
        <w:tab/>
      </w:r>
      <w:r>
        <w:rPr>
          <w:b/>
          <w:sz w:val="28"/>
        </w:rPr>
        <w:tab/>
      </w:r>
      <w:r>
        <w:rPr>
          <w:b/>
          <w:i/>
          <w:iCs/>
          <w:sz w:val="28"/>
        </w:rPr>
        <w:t>ΣΥΝΟΛΟ  ΕΣΟΔΩΝ</w:t>
      </w:r>
      <w:r>
        <w:rPr>
          <w:b/>
          <w:i/>
          <w:iCs/>
          <w:sz w:val="28"/>
        </w:rPr>
        <w:tab/>
        <w:t xml:space="preserve">€  </w:t>
      </w:r>
      <w:r w:rsidR="008E4D02">
        <w:rPr>
          <w:b/>
          <w:i/>
          <w:iCs/>
          <w:sz w:val="28"/>
        </w:rPr>
        <w:t>13.771.000,00</w:t>
      </w:r>
      <w:r>
        <w:rPr>
          <w:b/>
          <w:i/>
          <w:iCs/>
          <w:sz w:val="28"/>
        </w:rPr>
        <w:t xml:space="preserve"> </w:t>
      </w:r>
      <w:r>
        <w:rPr>
          <w:b/>
          <w:i/>
          <w:iCs/>
          <w:sz w:val="28"/>
        </w:rPr>
        <w:tab/>
      </w:r>
      <w:r>
        <w:rPr>
          <w:b/>
          <w:i/>
          <w:iCs/>
          <w:sz w:val="28"/>
        </w:rPr>
        <w:tab/>
      </w:r>
    </w:p>
    <w:p w:rsidR="006F00C0" w:rsidRDefault="006F00C0">
      <w:pPr>
        <w:rPr>
          <w:b/>
          <w:i/>
          <w:iCs/>
          <w:sz w:val="28"/>
        </w:rPr>
      </w:pPr>
    </w:p>
    <w:p w:rsidR="006F00C0" w:rsidRDefault="006D3398">
      <w:pPr>
        <w:rPr>
          <w:b/>
          <w:i/>
          <w:iCs/>
          <w:sz w:val="28"/>
        </w:rPr>
      </w:pPr>
      <w:r>
        <w:rPr>
          <w:b/>
          <w:i/>
          <w:iCs/>
          <w:sz w:val="28"/>
        </w:rPr>
        <w:tab/>
      </w:r>
      <w:r>
        <w:rPr>
          <w:b/>
          <w:i/>
          <w:iCs/>
          <w:sz w:val="28"/>
        </w:rPr>
        <w:tab/>
        <w:t>ΣΥΝΟΛΟ  ΕΞΟΔΩΝ</w:t>
      </w:r>
      <w:r>
        <w:rPr>
          <w:b/>
          <w:i/>
          <w:iCs/>
          <w:sz w:val="28"/>
        </w:rPr>
        <w:tab/>
        <w:t>€</w:t>
      </w:r>
      <w:r w:rsidR="008E4D02">
        <w:rPr>
          <w:b/>
          <w:i/>
          <w:iCs/>
          <w:sz w:val="28"/>
        </w:rPr>
        <w:t xml:space="preserve"> 13.</w:t>
      </w:r>
      <w:r w:rsidR="000D6208">
        <w:rPr>
          <w:b/>
          <w:i/>
          <w:iCs/>
          <w:sz w:val="28"/>
        </w:rPr>
        <w:t>578</w:t>
      </w:r>
      <w:r w:rsidR="008E4D02">
        <w:rPr>
          <w:b/>
          <w:i/>
          <w:iCs/>
          <w:sz w:val="28"/>
        </w:rPr>
        <w:t>.500,00</w:t>
      </w:r>
      <w:r>
        <w:rPr>
          <w:b/>
          <w:i/>
          <w:iCs/>
          <w:sz w:val="28"/>
        </w:rPr>
        <w:t xml:space="preserve">  </w:t>
      </w:r>
      <w:r>
        <w:rPr>
          <w:b/>
          <w:i/>
          <w:iCs/>
          <w:sz w:val="28"/>
        </w:rPr>
        <w:tab/>
        <w:t xml:space="preserve">          </w:t>
      </w:r>
    </w:p>
    <w:p w:rsidR="006F00C0" w:rsidRDefault="006D3398">
      <w:pPr>
        <w:rPr>
          <w:b/>
          <w:i/>
          <w:iCs/>
          <w:sz w:val="28"/>
        </w:rPr>
      </w:pPr>
      <w:r>
        <w:rPr>
          <w:b/>
          <w:i/>
          <w:iCs/>
          <w:sz w:val="28"/>
        </w:rPr>
        <w:tab/>
      </w:r>
      <w:r>
        <w:rPr>
          <w:b/>
          <w:i/>
          <w:iCs/>
          <w:sz w:val="28"/>
        </w:rPr>
        <w:tab/>
        <w:t>__________________________________________</w:t>
      </w:r>
    </w:p>
    <w:p w:rsidR="006F00C0" w:rsidRDefault="006F00C0">
      <w:pPr>
        <w:rPr>
          <w:b/>
          <w:i/>
          <w:iCs/>
          <w:sz w:val="28"/>
        </w:rPr>
      </w:pPr>
    </w:p>
    <w:p w:rsidR="006F00C0" w:rsidRDefault="006D3398">
      <w:pPr>
        <w:ind w:firstLine="720"/>
        <w:rPr>
          <w:b/>
          <w:sz w:val="28"/>
          <w:u w:val="single"/>
        </w:rPr>
      </w:pPr>
      <w:r>
        <w:rPr>
          <w:b/>
          <w:i/>
          <w:iCs/>
          <w:sz w:val="28"/>
        </w:rPr>
        <w:t xml:space="preserve">        ΑΠΟΘΕΜΑΤΙΚΟ</w:t>
      </w:r>
      <w:r>
        <w:rPr>
          <w:b/>
          <w:i/>
          <w:iCs/>
          <w:sz w:val="28"/>
        </w:rPr>
        <w:tab/>
        <w:t xml:space="preserve">         €  </w:t>
      </w:r>
      <w:r w:rsidR="008E4D02">
        <w:rPr>
          <w:b/>
          <w:i/>
          <w:iCs/>
          <w:sz w:val="28"/>
        </w:rPr>
        <w:t xml:space="preserve">  </w:t>
      </w:r>
      <w:r w:rsidR="000D6208">
        <w:rPr>
          <w:b/>
          <w:i/>
          <w:iCs/>
          <w:sz w:val="28"/>
        </w:rPr>
        <w:t>192</w:t>
      </w:r>
      <w:r>
        <w:rPr>
          <w:b/>
          <w:i/>
          <w:iCs/>
          <w:sz w:val="28"/>
        </w:rPr>
        <w:t xml:space="preserve"> </w:t>
      </w:r>
      <w:r w:rsidR="008E4D02">
        <w:rPr>
          <w:b/>
          <w:i/>
          <w:iCs/>
          <w:sz w:val="28"/>
        </w:rPr>
        <w:t>.500,00</w:t>
      </w:r>
      <w:r>
        <w:rPr>
          <w:b/>
          <w:i/>
          <w:iCs/>
          <w:sz w:val="28"/>
        </w:rPr>
        <w:t xml:space="preserve">                       </w:t>
      </w:r>
    </w:p>
    <w:p w:rsidR="006F00C0" w:rsidRDefault="006F00C0">
      <w:pPr>
        <w:ind w:firstLine="720"/>
        <w:rPr>
          <w:b/>
          <w:sz w:val="28"/>
          <w:u w:val="single"/>
        </w:rPr>
      </w:pPr>
    </w:p>
    <w:p w:rsidR="006F00C0" w:rsidRDefault="006F00C0">
      <w:pPr>
        <w:ind w:firstLine="720"/>
        <w:rPr>
          <w:b/>
          <w:sz w:val="28"/>
          <w:u w:val="single"/>
        </w:rPr>
      </w:pPr>
    </w:p>
    <w:p w:rsidR="006F00C0" w:rsidRDefault="006F00C0">
      <w:pPr>
        <w:ind w:firstLine="720"/>
        <w:rPr>
          <w:b/>
          <w:sz w:val="28"/>
          <w:u w:val="single"/>
        </w:rPr>
      </w:pPr>
    </w:p>
    <w:p w:rsidR="006F00C0" w:rsidRDefault="006F00C0">
      <w:pPr>
        <w:ind w:firstLine="720"/>
        <w:rPr>
          <w:b/>
          <w:sz w:val="28"/>
          <w:u w:val="single"/>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D3398">
      <w:pPr>
        <w:jc w:val="right"/>
        <w:rPr>
          <w:sz w:val="28"/>
        </w:rPr>
      </w:pPr>
      <w:r>
        <w:rPr>
          <w:sz w:val="28"/>
        </w:rPr>
        <w:br w:type="page"/>
      </w:r>
      <w:r>
        <w:rPr>
          <w:sz w:val="28"/>
        </w:rPr>
        <w:lastRenderedPageBreak/>
        <w:tab/>
        <w:t>19</w:t>
      </w:r>
    </w:p>
    <w:p w:rsidR="006F00C0" w:rsidRDefault="006F00C0"/>
    <w:p w:rsidR="006F00C0" w:rsidRDefault="006D3398">
      <w:pPr>
        <w:pStyle w:val="4"/>
        <w:textAlignment w:val="auto"/>
        <w:rPr>
          <w:bCs w:val="0"/>
          <w:color w:val="800000"/>
        </w:rPr>
      </w:pPr>
      <w:r>
        <w:rPr>
          <w:bCs w:val="0"/>
          <w:color w:val="800000"/>
        </w:rPr>
        <w:t>ΠΙΝΑΚΑΣ ΕΛΕΓΧΟΥ ΑΝΤΑΠΟΔΟΤΙΚΟΤΗΤΑΣ ΑΡΘΡΟΥ 25 Ν.1069/80</w:t>
      </w:r>
    </w:p>
    <w:p w:rsidR="006F00C0" w:rsidRDefault="006F00C0">
      <w:pPr>
        <w:pStyle w:val="a3"/>
        <w:textAlignment w:val="auto"/>
        <w:rPr>
          <w:bCs w:val="0"/>
          <w:color w:val="800000"/>
        </w:rPr>
      </w:pPr>
    </w:p>
    <w:p w:rsidR="006F00C0" w:rsidRDefault="006D3398">
      <w:pPr>
        <w:pStyle w:val="a3"/>
        <w:textAlignment w:val="auto"/>
        <w:rPr>
          <w:bCs w:val="0"/>
        </w:rPr>
      </w:pPr>
      <w:r>
        <w:rPr>
          <w:bCs w:val="0"/>
        </w:rPr>
        <w:t>ΑΡΘΡΟ  25  Ν. 1069/80 :</w:t>
      </w:r>
    </w:p>
    <w:p w:rsidR="006F00C0" w:rsidRDefault="006D3398">
      <w:pPr>
        <w:pStyle w:val="20"/>
      </w:pPr>
      <w:r>
        <w:t xml:space="preserve">«Τα εκ τελών των υπηρεσιών ύδρευσης και αποχέτευσης έσοδα δέον υποχρεωτικώς να καλύπτουν τα αναγκαίας δαπανάς προσωπικού </w:t>
      </w:r>
    </w:p>
    <w:p w:rsidR="006F00C0" w:rsidRDefault="006D3398">
      <w:pPr>
        <w:rPr>
          <w:sz w:val="28"/>
        </w:rPr>
      </w:pPr>
      <w:r>
        <w:rPr>
          <w:sz w:val="28"/>
        </w:rPr>
        <w:t>λειτουργίας και συντήρησης δικτύων, αποσβέσεις παγίων και τοκοχρεολύσια δανείων».</w:t>
      </w:r>
    </w:p>
    <w:p w:rsidR="006F00C0" w:rsidRDefault="006F00C0">
      <w:pPr>
        <w:pStyle w:val="5"/>
      </w:pPr>
    </w:p>
    <w:p w:rsidR="006F00C0" w:rsidRDefault="006D3398">
      <w:pPr>
        <w:pStyle w:val="5"/>
        <w:rPr>
          <w:i/>
          <w:iCs/>
        </w:rPr>
      </w:pPr>
      <w:r>
        <w:rPr>
          <w:i/>
          <w:iCs/>
        </w:rPr>
        <w:t>ΕΣΟΔΑ</w:t>
      </w:r>
    </w:p>
    <w:tbl>
      <w:tblPr>
        <w:tblW w:w="0" w:type="auto"/>
        <w:tblLook w:val="0000"/>
      </w:tblPr>
      <w:tblGrid>
        <w:gridCol w:w="1951"/>
        <w:gridCol w:w="4678"/>
        <w:gridCol w:w="1843"/>
      </w:tblGrid>
      <w:tr w:rsidR="006F00C0">
        <w:tc>
          <w:tcPr>
            <w:tcW w:w="1951" w:type="dxa"/>
          </w:tcPr>
          <w:p w:rsidR="006F00C0" w:rsidRDefault="006D3398">
            <w:pPr>
              <w:pStyle w:val="4"/>
              <w:jc w:val="center"/>
              <w:rPr>
                <w:i/>
                <w:iCs/>
              </w:rPr>
            </w:pPr>
            <w:r>
              <w:rPr>
                <w:i/>
                <w:iCs/>
                <w:u w:val="single"/>
              </w:rPr>
              <w:t>ΚΩΔΙΚΟΣ</w:t>
            </w:r>
          </w:p>
        </w:tc>
        <w:tc>
          <w:tcPr>
            <w:tcW w:w="4678" w:type="dxa"/>
          </w:tcPr>
          <w:p w:rsidR="006F00C0" w:rsidRDefault="006D3398">
            <w:pPr>
              <w:pStyle w:val="4"/>
              <w:jc w:val="center"/>
              <w:rPr>
                <w:i/>
                <w:iCs/>
              </w:rPr>
            </w:pPr>
            <w:r>
              <w:rPr>
                <w:i/>
                <w:iCs/>
                <w:u w:val="single"/>
              </w:rPr>
              <w:t>ΟΝΟΜΑΣΙΑ</w:t>
            </w:r>
          </w:p>
        </w:tc>
        <w:tc>
          <w:tcPr>
            <w:tcW w:w="1843" w:type="dxa"/>
          </w:tcPr>
          <w:p w:rsidR="006F00C0" w:rsidRDefault="006D3398">
            <w:pPr>
              <w:pStyle w:val="4"/>
              <w:jc w:val="center"/>
              <w:rPr>
                <w:i/>
                <w:iCs/>
              </w:rPr>
            </w:pPr>
            <w:r>
              <w:rPr>
                <w:i/>
                <w:iCs/>
                <w:u w:val="single"/>
              </w:rPr>
              <w:t>ΠΟΣΟΝ</w:t>
            </w:r>
          </w:p>
        </w:tc>
      </w:tr>
      <w:tr w:rsidR="006F00C0">
        <w:tc>
          <w:tcPr>
            <w:tcW w:w="1951" w:type="dxa"/>
          </w:tcPr>
          <w:p w:rsidR="006F00C0" w:rsidRDefault="006D3398">
            <w:pPr>
              <w:pStyle w:val="4"/>
              <w:jc w:val="center"/>
              <w:rPr>
                <w:b w:val="0"/>
                <w:bCs w:val="0"/>
                <w:i/>
                <w:iCs/>
                <w:u w:val="single"/>
              </w:rPr>
            </w:pPr>
            <w:r>
              <w:rPr>
                <w:b w:val="0"/>
                <w:bCs w:val="0"/>
                <w:i/>
                <w:iCs/>
              </w:rPr>
              <w:t>72</w:t>
            </w:r>
          </w:p>
        </w:tc>
        <w:tc>
          <w:tcPr>
            <w:tcW w:w="4678" w:type="dxa"/>
          </w:tcPr>
          <w:p w:rsidR="006F00C0" w:rsidRDefault="006D3398">
            <w:pPr>
              <w:pStyle w:val="4"/>
              <w:jc w:val="center"/>
              <w:rPr>
                <w:b w:val="0"/>
                <w:bCs w:val="0"/>
                <w:i/>
                <w:iCs/>
              </w:rPr>
            </w:pPr>
            <w:r>
              <w:rPr>
                <w:b w:val="0"/>
                <w:bCs w:val="0"/>
                <w:i/>
                <w:iCs/>
              </w:rPr>
              <w:t>πρόσοδοι από πώληση άχρηστου υλικού</w:t>
            </w:r>
          </w:p>
        </w:tc>
        <w:tc>
          <w:tcPr>
            <w:tcW w:w="1843" w:type="dxa"/>
          </w:tcPr>
          <w:p w:rsidR="006F00C0" w:rsidRDefault="006D3398">
            <w:pPr>
              <w:pStyle w:val="4"/>
              <w:jc w:val="right"/>
              <w:rPr>
                <w:b w:val="0"/>
                <w:bCs w:val="0"/>
                <w:i/>
                <w:iCs/>
              </w:rPr>
            </w:pPr>
            <w:r>
              <w:rPr>
                <w:b w:val="0"/>
                <w:bCs w:val="0"/>
                <w:i/>
                <w:iCs/>
              </w:rPr>
              <w:t>5.000,00</w:t>
            </w:r>
          </w:p>
        </w:tc>
      </w:tr>
      <w:tr w:rsidR="006F00C0">
        <w:tc>
          <w:tcPr>
            <w:tcW w:w="1951" w:type="dxa"/>
          </w:tcPr>
          <w:p w:rsidR="006F00C0" w:rsidRDefault="006D3398">
            <w:pPr>
              <w:pStyle w:val="4"/>
              <w:jc w:val="center"/>
              <w:rPr>
                <w:b w:val="0"/>
                <w:bCs w:val="0"/>
                <w:i/>
                <w:iCs/>
              </w:rPr>
            </w:pPr>
            <w:r>
              <w:rPr>
                <w:b w:val="0"/>
                <w:bCs w:val="0"/>
                <w:i/>
                <w:iCs/>
              </w:rPr>
              <w:t>73</w:t>
            </w:r>
          </w:p>
        </w:tc>
        <w:tc>
          <w:tcPr>
            <w:tcW w:w="4678" w:type="dxa"/>
          </w:tcPr>
          <w:p w:rsidR="006F00C0" w:rsidRDefault="006D3398">
            <w:pPr>
              <w:pStyle w:val="4"/>
              <w:jc w:val="center"/>
              <w:rPr>
                <w:b w:val="0"/>
                <w:bCs w:val="0"/>
                <w:i/>
                <w:iCs/>
              </w:rPr>
            </w:pPr>
            <w:r>
              <w:rPr>
                <w:b w:val="0"/>
                <w:bCs w:val="0"/>
                <w:i/>
                <w:iCs/>
              </w:rPr>
              <w:t>πωλήσεις νερού</w:t>
            </w:r>
          </w:p>
        </w:tc>
        <w:tc>
          <w:tcPr>
            <w:tcW w:w="1843" w:type="dxa"/>
          </w:tcPr>
          <w:p w:rsidR="006F00C0" w:rsidRPr="0056751D" w:rsidRDefault="0056751D">
            <w:pPr>
              <w:pStyle w:val="4"/>
              <w:jc w:val="right"/>
              <w:rPr>
                <w:b w:val="0"/>
                <w:bCs w:val="0"/>
                <w:i/>
                <w:iCs/>
              </w:rPr>
            </w:pPr>
            <w:r>
              <w:rPr>
                <w:b w:val="0"/>
                <w:bCs w:val="0"/>
                <w:i/>
                <w:iCs/>
              </w:rPr>
              <w:t>4.875</w:t>
            </w:r>
            <w:r w:rsidR="006D3398">
              <w:rPr>
                <w:b w:val="0"/>
                <w:bCs w:val="0"/>
                <w:i/>
                <w:iCs/>
              </w:rPr>
              <w:t>.000,00</w:t>
            </w:r>
          </w:p>
        </w:tc>
      </w:tr>
      <w:tr w:rsidR="006F00C0">
        <w:tc>
          <w:tcPr>
            <w:tcW w:w="1951" w:type="dxa"/>
          </w:tcPr>
          <w:p w:rsidR="006F00C0" w:rsidRDefault="006D3398">
            <w:pPr>
              <w:pStyle w:val="4"/>
              <w:jc w:val="center"/>
              <w:rPr>
                <w:b w:val="0"/>
                <w:bCs w:val="0"/>
                <w:i/>
                <w:iCs/>
              </w:rPr>
            </w:pPr>
            <w:r>
              <w:rPr>
                <w:b w:val="0"/>
                <w:bCs w:val="0"/>
                <w:i/>
                <w:iCs/>
              </w:rPr>
              <w:t>41</w:t>
            </w:r>
          </w:p>
        </w:tc>
        <w:tc>
          <w:tcPr>
            <w:tcW w:w="4678" w:type="dxa"/>
          </w:tcPr>
          <w:p w:rsidR="006F00C0" w:rsidRDefault="006D3398">
            <w:pPr>
              <w:pStyle w:val="4"/>
              <w:jc w:val="center"/>
              <w:rPr>
                <w:b w:val="0"/>
                <w:bCs w:val="0"/>
                <w:i/>
                <w:iCs/>
              </w:rPr>
            </w:pPr>
            <w:r>
              <w:rPr>
                <w:b w:val="0"/>
                <w:bCs w:val="0"/>
                <w:i/>
                <w:iCs/>
              </w:rPr>
              <w:t>ειδικό τέλος 80%</w:t>
            </w:r>
          </w:p>
        </w:tc>
        <w:tc>
          <w:tcPr>
            <w:tcW w:w="1843" w:type="dxa"/>
          </w:tcPr>
          <w:p w:rsidR="006F00C0" w:rsidRPr="0056751D" w:rsidRDefault="006D3398" w:rsidP="0056751D">
            <w:pPr>
              <w:pStyle w:val="4"/>
              <w:jc w:val="right"/>
              <w:rPr>
                <w:b w:val="0"/>
                <w:bCs w:val="0"/>
                <w:i/>
                <w:iCs/>
              </w:rPr>
            </w:pPr>
            <w:r>
              <w:rPr>
                <w:b w:val="0"/>
                <w:bCs w:val="0"/>
                <w:i/>
                <w:iCs/>
              </w:rPr>
              <w:t>1.</w:t>
            </w:r>
            <w:r w:rsidR="0056751D">
              <w:rPr>
                <w:b w:val="0"/>
                <w:bCs w:val="0"/>
                <w:i/>
                <w:iCs/>
              </w:rPr>
              <w:t>0</w:t>
            </w:r>
            <w:r>
              <w:rPr>
                <w:b w:val="0"/>
                <w:bCs w:val="0"/>
                <w:i/>
                <w:iCs/>
              </w:rPr>
              <w:t>00.000,00</w:t>
            </w:r>
          </w:p>
        </w:tc>
      </w:tr>
      <w:tr w:rsidR="006F00C0">
        <w:tc>
          <w:tcPr>
            <w:tcW w:w="1951" w:type="dxa"/>
          </w:tcPr>
          <w:p w:rsidR="006F00C0" w:rsidRDefault="006D3398">
            <w:pPr>
              <w:pStyle w:val="4"/>
              <w:jc w:val="center"/>
              <w:rPr>
                <w:b w:val="0"/>
                <w:bCs w:val="0"/>
                <w:i/>
                <w:iCs/>
              </w:rPr>
            </w:pPr>
            <w:r>
              <w:rPr>
                <w:b w:val="0"/>
                <w:bCs w:val="0"/>
                <w:i/>
                <w:iCs/>
              </w:rPr>
              <w:t>76</w:t>
            </w:r>
          </w:p>
        </w:tc>
        <w:tc>
          <w:tcPr>
            <w:tcW w:w="4678" w:type="dxa"/>
          </w:tcPr>
          <w:p w:rsidR="006F00C0" w:rsidRDefault="006D3398">
            <w:pPr>
              <w:pStyle w:val="4"/>
              <w:jc w:val="center"/>
              <w:rPr>
                <w:b w:val="0"/>
                <w:bCs w:val="0"/>
                <w:i/>
                <w:iCs/>
              </w:rPr>
            </w:pPr>
            <w:r>
              <w:rPr>
                <w:b w:val="0"/>
                <w:bCs w:val="0"/>
                <w:i/>
                <w:iCs/>
              </w:rPr>
              <w:t>πιστωτικοί τόκοι</w:t>
            </w:r>
          </w:p>
        </w:tc>
        <w:tc>
          <w:tcPr>
            <w:tcW w:w="1843" w:type="dxa"/>
          </w:tcPr>
          <w:p w:rsidR="006F00C0" w:rsidRPr="0056751D" w:rsidRDefault="0056751D">
            <w:pPr>
              <w:pStyle w:val="4"/>
              <w:jc w:val="right"/>
              <w:rPr>
                <w:b w:val="0"/>
                <w:bCs w:val="0"/>
                <w:i/>
                <w:iCs/>
              </w:rPr>
            </w:pPr>
            <w:r>
              <w:rPr>
                <w:b w:val="0"/>
                <w:bCs w:val="0"/>
                <w:i/>
                <w:iCs/>
              </w:rPr>
              <w:t>13</w:t>
            </w:r>
            <w:r w:rsidR="006D3398">
              <w:rPr>
                <w:b w:val="0"/>
                <w:bCs w:val="0"/>
                <w:i/>
                <w:iCs/>
              </w:rPr>
              <w:t>0.000,00</w:t>
            </w:r>
          </w:p>
        </w:tc>
      </w:tr>
      <w:tr w:rsidR="006F00C0">
        <w:tc>
          <w:tcPr>
            <w:tcW w:w="1951" w:type="dxa"/>
          </w:tcPr>
          <w:p w:rsidR="006F00C0" w:rsidRDefault="006D3398">
            <w:pPr>
              <w:pStyle w:val="4"/>
              <w:jc w:val="center"/>
              <w:rPr>
                <w:b w:val="0"/>
                <w:i/>
                <w:iCs/>
              </w:rPr>
            </w:pPr>
            <w:r>
              <w:rPr>
                <w:b w:val="0"/>
                <w:i/>
                <w:iCs/>
              </w:rPr>
              <w:t>81</w:t>
            </w:r>
          </w:p>
        </w:tc>
        <w:tc>
          <w:tcPr>
            <w:tcW w:w="4678" w:type="dxa"/>
          </w:tcPr>
          <w:p w:rsidR="006F00C0" w:rsidRDefault="006D3398">
            <w:pPr>
              <w:pStyle w:val="4"/>
              <w:jc w:val="center"/>
              <w:rPr>
                <w:b w:val="0"/>
                <w:i/>
                <w:iCs/>
              </w:rPr>
            </w:pPr>
            <w:r>
              <w:rPr>
                <w:b w:val="0"/>
                <w:i/>
                <w:iCs/>
              </w:rPr>
              <w:t>αποσβέσεις επιχορηγήσεων</w:t>
            </w:r>
          </w:p>
        </w:tc>
        <w:tc>
          <w:tcPr>
            <w:tcW w:w="1843" w:type="dxa"/>
          </w:tcPr>
          <w:p w:rsidR="006F00C0" w:rsidRPr="0056751D" w:rsidRDefault="006D3398">
            <w:pPr>
              <w:pStyle w:val="4"/>
              <w:jc w:val="right"/>
              <w:rPr>
                <w:b w:val="0"/>
                <w:i/>
                <w:iCs/>
                <w:u w:val="single"/>
              </w:rPr>
            </w:pPr>
            <w:r>
              <w:rPr>
                <w:b w:val="0"/>
                <w:i/>
                <w:iCs/>
                <w:u w:val="single"/>
              </w:rPr>
              <w:t>1.500.000,00</w:t>
            </w:r>
          </w:p>
        </w:tc>
      </w:tr>
      <w:tr w:rsidR="006F00C0">
        <w:tc>
          <w:tcPr>
            <w:tcW w:w="1951" w:type="dxa"/>
          </w:tcPr>
          <w:p w:rsidR="006F00C0" w:rsidRDefault="006F00C0">
            <w:pPr>
              <w:pStyle w:val="4"/>
              <w:jc w:val="center"/>
              <w:rPr>
                <w:b w:val="0"/>
                <w:i/>
                <w:iCs/>
              </w:rPr>
            </w:pPr>
          </w:p>
        </w:tc>
        <w:tc>
          <w:tcPr>
            <w:tcW w:w="4678" w:type="dxa"/>
          </w:tcPr>
          <w:p w:rsidR="006F00C0" w:rsidRDefault="006D3398">
            <w:pPr>
              <w:pStyle w:val="4"/>
              <w:jc w:val="right"/>
              <w:rPr>
                <w:bCs w:val="0"/>
                <w:i/>
                <w:iCs/>
              </w:rPr>
            </w:pPr>
            <w:r>
              <w:rPr>
                <w:bCs w:val="0"/>
                <w:i/>
                <w:iCs/>
                <w:u w:val="single"/>
              </w:rPr>
              <w:t>ΣΥΝΟΛΟ</w:t>
            </w:r>
          </w:p>
        </w:tc>
        <w:tc>
          <w:tcPr>
            <w:tcW w:w="1843" w:type="dxa"/>
          </w:tcPr>
          <w:p w:rsidR="006F00C0" w:rsidRDefault="0056751D">
            <w:pPr>
              <w:pStyle w:val="4"/>
              <w:jc w:val="right"/>
              <w:rPr>
                <w:bCs w:val="0"/>
                <w:i/>
                <w:iCs/>
              </w:rPr>
            </w:pPr>
            <w:r>
              <w:rPr>
                <w:bCs w:val="0"/>
                <w:i/>
                <w:iCs/>
              </w:rPr>
              <w:t>7.510.000,00</w:t>
            </w:r>
          </w:p>
        </w:tc>
      </w:tr>
    </w:tbl>
    <w:p w:rsidR="006F00C0" w:rsidRDefault="006F00C0">
      <w:pPr>
        <w:rPr>
          <w:i/>
          <w:iCs/>
          <w:sz w:val="28"/>
        </w:rPr>
      </w:pPr>
    </w:p>
    <w:p w:rsidR="006F00C0" w:rsidRDefault="006F00C0">
      <w:pPr>
        <w:rPr>
          <w:i/>
          <w:iCs/>
          <w:sz w:val="28"/>
        </w:rPr>
      </w:pPr>
    </w:p>
    <w:p w:rsidR="006F00C0" w:rsidRDefault="006D3398">
      <w:pPr>
        <w:rPr>
          <w:b/>
          <w:i/>
          <w:iCs/>
          <w:sz w:val="28"/>
          <w:u w:val="single"/>
        </w:rPr>
      </w:pPr>
      <w:r>
        <w:rPr>
          <w:b/>
          <w:i/>
          <w:iCs/>
          <w:sz w:val="28"/>
          <w:u w:val="single"/>
        </w:rPr>
        <w:t>ΕΞΟΔΑ</w:t>
      </w:r>
    </w:p>
    <w:tbl>
      <w:tblPr>
        <w:tblW w:w="0" w:type="auto"/>
        <w:tblLook w:val="0000"/>
      </w:tblPr>
      <w:tblGrid>
        <w:gridCol w:w="1951"/>
        <w:gridCol w:w="4678"/>
        <w:gridCol w:w="1843"/>
      </w:tblGrid>
      <w:tr w:rsidR="006F00C0">
        <w:tc>
          <w:tcPr>
            <w:tcW w:w="1951" w:type="dxa"/>
          </w:tcPr>
          <w:p w:rsidR="006F00C0" w:rsidRDefault="006D3398">
            <w:pPr>
              <w:jc w:val="center"/>
              <w:rPr>
                <w:b/>
                <w:i/>
                <w:iCs/>
                <w:sz w:val="28"/>
              </w:rPr>
            </w:pPr>
            <w:r>
              <w:rPr>
                <w:b/>
                <w:i/>
                <w:iCs/>
                <w:sz w:val="28"/>
                <w:u w:val="single"/>
              </w:rPr>
              <w:t>ΚΩΔΙΚΟΣ</w:t>
            </w:r>
          </w:p>
        </w:tc>
        <w:tc>
          <w:tcPr>
            <w:tcW w:w="4678" w:type="dxa"/>
          </w:tcPr>
          <w:p w:rsidR="006F00C0" w:rsidRDefault="006D3398">
            <w:pPr>
              <w:jc w:val="center"/>
              <w:rPr>
                <w:b/>
                <w:i/>
                <w:iCs/>
                <w:sz w:val="28"/>
              </w:rPr>
            </w:pPr>
            <w:r>
              <w:rPr>
                <w:b/>
                <w:i/>
                <w:iCs/>
                <w:sz w:val="28"/>
                <w:u w:val="single"/>
              </w:rPr>
              <w:t>ΟΝΟΜΑΣΙΑ</w:t>
            </w:r>
          </w:p>
        </w:tc>
        <w:tc>
          <w:tcPr>
            <w:tcW w:w="1843" w:type="dxa"/>
          </w:tcPr>
          <w:p w:rsidR="006F00C0" w:rsidRDefault="006D3398">
            <w:pPr>
              <w:jc w:val="center"/>
              <w:rPr>
                <w:b/>
                <w:i/>
                <w:iCs/>
                <w:sz w:val="28"/>
                <w:u w:val="single"/>
              </w:rPr>
            </w:pPr>
            <w:r>
              <w:rPr>
                <w:b/>
                <w:i/>
                <w:iCs/>
                <w:sz w:val="28"/>
                <w:u w:val="single"/>
              </w:rPr>
              <w:t>ΠΟΣΟΝ</w:t>
            </w:r>
          </w:p>
        </w:tc>
      </w:tr>
      <w:tr w:rsidR="006F00C0">
        <w:tc>
          <w:tcPr>
            <w:tcW w:w="1951" w:type="dxa"/>
          </w:tcPr>
          <w:p w:rsidR="006F00C0" w:rsidRDefault="006F00C0">
            <w:pPr>
              <w:rPr>
                <w:b/>
                <w:i/>
                <w:iCs/>
                <w:sz w:val="28"/>
              </w:rPr>
            </w:pPr>
          </w:p>
        </w:tc>
        <w:tc>
          <w:tcPr>
            <w:tcW w:w="4678" w:type="dxa"/>
          </w:tcPr>
          <w:p w:rsidR="006F00C0" w:rsidRDefault="006D3398">
            <w:pPr>
              <w:jc w:val="center"/>
              <w:rPr>
                <w:b/>
                <w:i/>
                <w:iCs/>
                <w:sz w:val="28"/>
              </w:rPr>
            </w:pPr>
            <w:r>
              <w:rPr>
                <w:bCs/>
                <w:i/>
                <w:iCs/>
                <w:sz w:val="28"/>
              </w:rPr>
              <w:t>λειτουργικές δαπάνες</w:t>
            </w:r>
          </w:p>
        </w:tc>
        <w:tc>
          <w:tcPr>
            <w:tcW w:w="1843" w:type="dxa"/>
          </w:tcPr>
          <w:p w:rsidR="006F00C0" w:rsidRDefault="00E00456" w:rsidP="0056751D">
            <w:pPr>
              <w:jc w:val="right"/>
              <w:rPr>
                <w:bCs/>
                <w:i/>
                <w:iCs/>
                <w:sz w:val="28"/>
              </w:rPr>
            </w:pPr>
            <w:r>
              <w:rPr>
                <w:bCs/>
                <w:i/>
                <w:iCs/>
                <w:sz w:val="28"/>
              </w:rPr>
              <w:t>4.634</w:t>
            </w:r>
            <w:r w:rsidR="006D3398">
              <w:rPr>
                <w:bCs/>
                <w:i/>
                <w:iCs/>
                <w:sz w:val="28"/>
              </w:rPr>
              <w:t>.000,00</w:t>
            </w:r>
          </w:p>
        </w:tc>
      </w:tr>
      <w:tr w:rsidR="006F00C0">
        <w:tc>
          <w:tcPr>
            <w:tcW w:w="1951" w:type="dxa"/>
          </w:tcPr>
          <w:p w:rsidR="006F00C0" w:rsidRDefault="006F00C0">
            <w:pPr>
              <w:rPr>
                <w:b/>
                <w:i/>
                <w:iCs/>
                <w:sz w:val="28"/>
              </w:rPr>
            </w:pPr>
          </w:p>
        </w:tc>
        <w:tc>
          <w:tcPr>
            <w:tcW w:w="4678" w:type="dxa"/>
          </w:tcPr>
          <w:p w:rsidR="006F00C0" w:rsidRDefault="006D3398">
            <w:pPr>
              <w:jc w:val="center"/>
              <w:rPr>
                <w:b/>
                <w:i/>
                <w:iCs/>
                <w:sz w:val="28"/>
                <w:u w:val="single"/>
              </w:rPr>
            </w:pPr>
            <w:r>
              <w:rPr>
                <w:i/>
                <w:iCs/>
                <w:sz w:val="28"/>
              </w:rPr>
              <w:t>δανειακές υποχρεώσεις</w:t>
            </w:r>
          </w:p>
        </w:tc>
        <w:tc>
          <w:tcPr>
            <w:tcW w:w="1843" w:type="dxa"/>
          </w:tcPr>
          <w:p w:rsidR="006F00C0" w:rsidRDefault="006D3398">
            <w:pPr>
              <w:jc w:val="right"/>
              <w:rPr>
                <w:bCs/>
                <w:i/>
                <w:iCs/>
                <w:sz w:val="28"/>
              </w:rPr>
            </w:pPr>
            <w:r>
              <w:rPr>
                <w:bCs/>
                <w:i/>
                <w:iCs/>
                <w:sz w:val="28"/>
              </w:rPr>
              <w:t>140.000,00</w:t>
            </w:r>
          </w:p>
        </w:tc>
      </w:tr>
      <w:tr w:rsidR="006F00C0">
        <w:tc>
          <w:tcPr>
            <w:tcW w:w="1951" w:type="dxa"/>
          </w:tcPr>
          <w:p w:rsidR="006F00C0" w:rsidRDefault="006F00C0">
            <w:pPr>
              <w:rPr>
                <w:b/>
                <w:i/>
                <w:iCs/>
                <w:sz w:val="28"/>
              </w:rPr>
            </w:pPr>
          </w:p>
        </w:tc>
        <w:tc>
          <w:tcPr>
            <w:tcW w:w="4678" w:type="dxa"/>
          </w:tcPr>
          <w:p w:rsidR="006F00C0" w:rsidRDefault="006D3398">
            <w:pPr>
              <w:jc w:val="center"/>
              <w:rPr>
                <w:i/>
                <w:iCs/>
                <w:sz w:val="28"/>
              </w:rPr>
            </w:pPr>
            <w:r>
              <w:rPr>
                <w:i/>
                <w:iCs/>
                <w:sz w:val="28"/>
              </w:rPr>
              <w:t>αποσβέσεις παγίων</w:t>
            </w:r>
          </w:p>
        </w:tc>
        <w:tc>
          <w:tcPr>
            <w:tcW w:w="1843" w:type="dxa"/>
          </w:tcPr>
          <w:p w:rsidR="006F00C0" w:rsidRDefault="006D3398">
            <w:pPr>
              <w:jc w:val="right"/>
              <w:rPr>
                <w:bCs/>
                <w:i/>
                <w:iCs/>
                <w:sz w:val="28"/>
              </w:rPr>
            </w:pPr>
            <w:r>
              <w:rPr>
                <w:bCs/>
                <w:i/>
                <w:iCs/>
                <w:sz w:val="28"/>
              </w:rPr>
              <w:t>1.500.000,00</w:t>
            </w:r>
          </w:p>
        </w:tc>
      </w:tr>
      <w:tr w:rsidR="006F00C0">
        <w:tc>
          <w:tcPr>
            <w:tcW w:w="1951" w:type="dxa"/>
          </w:tcPr>
          <w:p w:rsidR="006F00C0" w:rsidRDefault="006F00C0">
            <w:pPr>
              <w:rPr>
                <w:b/>
                <w:i/>
                <w:iCs/>
                <w:sz w:val="28"/>
              </w:rPr>
            </w:pPr>
          </w:p>
        </w:tc>
        <w:tc>
          <w:tcPr>
            <w:tcW w:w="4678" w:type="dxa"/>
          </w:tcPr>
          <w:p w:rsidR="006F00C0" w:rsidRDefault="006D3398">
            <w:pPr>
              <w:jc w:val="center"/>
              <w:rPr>
                <w:i/>
                <w:iCs/>
                <w:sz w:val="28"/>
              </w:rPr>
            </w:pPr>
            <w:r>
              <w:rPr>
                <w:i/>
                <w:iCs/>
                <w:sz w:val="28"/>
              </w:rPr>
              <w:t>επενδύσεις (ίδια συμμετοχή)</w:t>
            </w:r>
          </w:p>
        </w:tc>
        <w:tc>
          <w:tcPr>
            <w:tcW w:w="1843" w:type="dxa"/>
          </w:tcPr>
          <w:p w:rsidR="006F00C0" w:rsidRDefault="0056751D" w:rsidP="00C560E6">
            <w:pPr>
              <w:jc w:val="right"/>
              <w:rPr>
                <w:bCs/>
                <w:i/>
                <w:iCs/>
                <w:sz w:val="28"/>
                <w:u w:val="single"/>
              </w:rPr>
            </w:pPr>
            <w:r>
              <w:rPr>
                <w:bCs/>
                <w:i/>
                <w:iCs/>
                <w:sz w:val="28"/>
                <w:u w:val="single"/>
              </w:rPr>
              <w:t>8</w:t>
            </w:r>
            <w:r w:rsidR="00C560E6">
              <w:rPr>
                <w:bCs/>
                <w:i/>
                <w:iCs/>
                <w:sz w:val="28"/>
                <w:u w:val="single"/>
              </w:rPr>
              <w:t>3</w:t>
            </w:r>
            <w:r>
              <w:rPr>
                <w:bCs/>
                <w:i/>
                <w:iCs/>
                <w:sz w:val="28"/>
                <w:u w:val="single"/>
              </w:rPr>
              <w:t>3</w:t>
            </w:r>
            <w:r w:rsidR="006D3398">
              <w:rPr>
                <w:bCs/>
                <w:i/>
                <w:iCs/>
                <w:sz w:val="28"/>
                <w:u w:val="single"/>
              </w:rPr>
              <w:t>.</w:t>
            </w:r>
            <w:r>
              <w:rPr>
                <w:bCs/>
                <w:i/>
                <w:iCs/>
                <w:sz w:val="28"/>
                <w:u w:val="single"/>
              </w:rPr>
              <w:t>5</w:t>
            </w:r>
            <w:r w:rsidR="006D3398">
              <w:rPr>
                <w:bCs/>
                <w:i/>
                <w:iCs/>
                <w:sz w:val="28"/>
                <w:u w:val="single"/>
              </w:rPr>
              <w:t>00,00</w:t>
            </w:r>
          </w:p>
        </w:tc>
      </w:tr>
      <w:tr w:rsidR="006F00C0">
        <w:tc>
          <w:tcPr>
            <w:tcW w:w="1951" w:type="dxa"/>
          </w:tcPr>
          <w:p w:rsidR="006F00C0" w:rsidRDefault="006F00C0">
            <w:pPr>
              <w:rPr>
                <w:b/>
                <w:i/>
                <w:iCs/>
                <w:sz w:val="28"/>
              </w:rPr>
            </w:pPr>
          </w:p>
        </w:tc>
        <w:tc>
          <w:tcPr>
            <w:tcW w:w="4678" w:type="dxa"/>
          </w:tcPr>
          <w:p w:rsidR="006F00C0" w:rsidRDefault="006D3398">
            <w:pPr>
              <w:jc w:val="right"/>
              <w:rPr>
                <w:i/>
                <w:iCs/>
                <w:sz w:val="28"/>
              </w:rPr>
            </w:pPr>
            <w:r>
              <w:rPr>
                <w:b/>
                <w:bCs/>
                <w:i/>
                <w:iCs/>
                <w:sz w:val="28"/>
                <w:u w:val="single"/>
              </w:rPr>
              <w:t>ΣΥΝΟΛΟ</w:t>
            </w:r>
          </w:p>
        </w:tc>
        <w:tc>
          <w:tcPr>
            <w:tcW w:w="1843" w:type="dxa"/>
          </w:tcPr>
          <w:p w:rsidR="006F00C0" w:rsidRDefault="0056751D" w:rsidP="00697E2B">
            <w:pPr>
              <w:jc w:val="right"/>
              <w:rPr>
                <w:b/>
                <w:i/>
                <w:iCs/>
                <w:sz w:val="28"/>
              </w:rPr>
            </w:pPr>
            <w:r>
              <w:rPr>
                <w:b/>
                <w:i/>
                <w:iCs/>
                <w:sz w:val="28"/>
              </w:rPr>
              <w:t>7.</w:t>
            </w:r>
            <w:r w:rsidR="00697E2B">
              <w:rPr>
                <w:b/>
                <w:i/>
                <w:iCs/>
                <w:sz w:val="28"/>
              </w:rPr>
              <w:t>107</w:t>
            </w:r>
            <w:r>
              <w:rPr>
                <w:b/>
                <w:i/>
                <w:iCs/>
                <w:sz w:val="28"/>
              </w:rPr>
              <w:t>.500,00</w:t>
            </w:r>
          </w:p>
        </w:tc>
      </w:tr>
    </w:tbl>
    <w:p w:rsidR="006F00C0" w:rsidRDefault="006F00C0">
      <w:pPr>
        <w:ind w:firstLine="720"/>
        <w:rPr>
          <w:b/>
          <w:sz w:val="28"/>
        </w:rPr>
      </w:pPr>
    </w:p>
    <w:p w:rsidR="006F00C0" w:rsidRDefault="006F00C0">
      <w:pPr>
        <w:ind w:firstLine="720"/>
        <w:rPr>
          <w:b/>
          <w:sz w:val="28"/>
        </w:rPr>
      </w:pPr>
    </w:p>
    <w:p w:rsidR="006F00C0" w:rsidRDefault="006F00C0">
      <w:pPr>
        <w:ind w:firstLine="720"/>
        <w:rPr>
          <w:b/>
          <w:sz w:val="28"/>
        </w:rPr>
      </w:pPr>
    </w:p>
    <w:p w:rsidR="006F00C0" w:rsidRDefault="006F00C0">
      <w:pPr>
        <w:ind w:firstLine="720"/>
        <w:rPr>
          <w:b/>
          <w:sz w:val="28"/>
        </w:rPr>
      </w:pPr>
    </w:p>
    <w:p w:rsidR="006F00C0" w:rsidRPr="00577026" w:rsidRDefault="006D3398">
      <w:pPr>
        <w:ind w:left="2160" w:firstLine="720"/>
        <w:rPr>
          <w:b/>
          <w:sz w:val="28"/>
          <w:lang w:val="en-US"/>
        </w:rPr>
      </w:pPr>
      <w:r>
        <w:rPr>
          <w:b/>
          <w:sz w:val="28"/>
        </w:rPr>
        <w:t>ΛΑΜΙΑ  ΔΕΚΕΜΒΡΙΟΣ 201</w:t>
      </w:r>
      <w:r w:rsidR="00B948BE">
        <w:rPr>
          <w:b/>
          <w:sz w:val="28"/>
        </w:rPr>
        <w:t>3</w:t>
      </w:r>
    </w:p>
    <w:p w:rsidR="006F00C0" w:rsidRDefault="006F00C0">
      <w:pPr>
        <w:ind w:firstLine="720"/>
        <w:rPr>
          <w:b/>
          <w:sz w:val="28"/>
        </w:rPr>
      </w:pPr>
    </w:p>
    <w:p w:rsidR="006F00C0" w:rsidRDefault="006F00C0">
      <w:pPr>
        <w:ind w:firstLine="720"/>
        <w:rPr>
          <w:b/>
          <w:sz w:val="28"/>
        </w:rPr>
      </w:pPr>
    </w:p>
    <w:p w:rsidR="006F00C0" w:rsidRDefault="006D3398">
      <w:pPr>
        <w:rPr>
          <w:b/>
          <w:sz w:val="28"/>
        </w:rPr>
      </w:pPr>
      <w:r>
        <w:rPr>
          <w:b/>
          <w:sz w:val="28"/>
        </w:rPr>
        <w:t>Ο ΠΡ/ΝΟΣ ΛΟΓΙΣΤΗΡΙΟΥ</w:t>
      </w:r>
      <w:r>
        <w:rPr>
          <w:b/>
          <w:sz w:val="28"/>
        </w:rPr>
        <w:tab/>
      </w:r>
      <w:r>
        <w:rPr>
          <w:b/>
          <w:sz w:val="28"/>
        </w:rPr>
        <w:tab/>
      </w:r>
      <w:r>
        <w:rPr>
          <w:b/>
          <w:sz w:val="28"/>
        </w:rPr>
        <w:tab/>
      </w:r>
      <w:r>
        <w:rPr>
          <w:b/>
          <w:sz w:val="28"/>
        </w:rPr>
        <w:tab/>
        <w:t xml:space="preserve"> Ο ΔΙΕΥΘΥΝΤΗΣ</w:t>
      </w:r>
    </w:p>
    <w:p w:rsidR="006F00C0" w:rsidRDefault="006F00C0">
      <w:pPr>
        <w:ind w:firstLine="720"/>
        <w:rPr>
          <w:b/>
          <w:sz w:val="28"/>
        </w:rPr>
      </w:pPr>
    </w:p>
    <w:p w:rsidR="006F00C0" w:rsidRDefault="006F00C0">
      <w:pPr>
        <w:ind w:firstLine="720"/>
        <w:rPr>
          <w:b/>
          <w:sz w:val="28"/>
        </w:rPr>
      </w:pPr>
    </w:p>
    <w:p w:rsidR="006F00C0" w:rsidRDefault="006F00C0">
      <w:pPr>
        <w:ind w:firstLine="720"/>
        <w:rPr>
          <w:b/>
          <w:sz w:val="28"/>
        </w:rPr>
      </w:pPr>
    </w:p>
    <w:p w:rsidR="006F00C0" w:rsidRDefault="006D3398">
      <w:pPr>
        <w:rPr>
          <w:b/>
          <w:sz w:val="28"/>
        </w:rPr>
      </w:pPr>
      <w:r>
        <w:rPr>
          <w:b/>
          <w:sz w:val="28"/>
        </w:rPr>
        <w:t xml:space="preserve">      Κ. ΠΑΝΟΥΡΓΙΑΣ</w:t>
      </w:r>
      <w:r>
        <w:rPr>
          <w:b/>
          <w:sz w:val="28"/>
        </w:rPr>
        <w:tab/>
      </w:r>
      <w:r>
        <w:rPr>
          <w:b/>
          <w:sz w:val="28"/>
        </w:rPr>
        <w:tab/>
        <w:t xml:space="preserve">                       Ι. ΘΕΟΔΩΡΑΚΟΠΟΥΛΟΣ</w:t>
      </w:r>
    </w:p>
    <w:p w:rsidR="006F00C0" w:rsidRDefault="006F00C0">
      <w:pPr>
        <w:ind w:firstLine="720"/>
        <w:rPr>
          <w:b/>
          <w:sz w:val="28"/>
        </w:rPr>
      </w:pPr>
    </w:p>
    <w:p w:rsidR="006F00C0" w:rsidRDefault="006F00C0">
      <w:pPr>
        <w:rPr>
          <w:b/>
          <w:sz w:val="28"/>
        </w:rPr>
      </w:pPr>
    </w:p>
    <w:p w:rsidR="006F00C0" w:rsidRDefault="006F00C0">
      <w:pPr>
        <w:rPr>
          <w:b/>
          <w:sz w:val="28"/>
        </w:rPr>
      </w:pPr>
    </w:p>
    <w:p w:rsidR="006F00C0" w:rsidRPr="00121D71" w:rsidRDefault="006F00C0">
      <w:pPr>
        <w:rPr>
          <w:rFonts w:ascii="Arial" w:hAnsi="Arial"/>
          <w:b/>
          <w:sz w:val="24"/>
        </w:rPr>
      </w:pPr>
    </w:p>
    <w:p w:rsidR="0052425D" w:rsidRPr="00121D71" w:rsidRDefault="0052425D">
      <w:pPr>
        <w:rPr>
          <w:rFonts w:ascii="Arial" w:hAnsi="Arial"/>
          <w:b/>
          <w:sz w:val="24"/>
        </w:rPr>
      </w:pPr>
    </w:p>
    <w:p w:rsidR="006F00C0" w:rsidRDefault="006D3398">
      <w:pPr>
        <w:textAlignment w:val="auto"/>
        <w:rPr>
          <w:rFonts w:ascii="Courier New" w:hAnsi="Courier New" w:cs="Courier New"/>
          <w:b/>
          <w:bCs/>
          <w:sz w:val="24"/>
          <w:u w:val="single"/>
        </w:rPr>
      </w:pPr>
      <w:r>
        <w:rPr>
          <w:rFonts w:ascii="Courier New" w:hAnsi="Courier New" w:cs="Courier New"/>
          <w:b/>
          <w:bCs/>
          <w:sz w:val="24"/>
          <w:u w:val="single"/>
        </w:rPr>
        <w:lastRenderedPageBreak/>
        <w:tab/>
        <w:t xml:space="preserve">ΛΑΜΙΑ  </w:t>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r>
      <w:r>
        <w:rPr>
          <w:rFonts w:ascii="Courier New" w:hAnsi="Courier New" w:cs="Courier New"/>
          <w:b/>
          <w:bCs/>
          <w:sz w:val="24"/>
          <w:u w:val="single"/>
        </w:rPr>
        <w:tab/>
        <w:t>ΠΡΟΫΠΟΛΟΓΙΣΜΟΣ  20</w:t>
      </w:r>
      <w:r w:rsidRPr="00D3799E">
        <w:rPr>
          <w:rFonts w:ascii="Courier New" w:hAnsi="Courier New" w:cs="Courier New"/>
          <w:b/>
          <w:bCs/>
          <w:sz w:val="24"/>
          <w:u w:val="single"/>
        </w:rPr>
        <w:t>1</w:t>
      </w:r>
      <w:r w:rsidR="0052425D" w:rsidRPr="00121D71">
        <w:rPr>
          <w:rFonts w:ascii="Courier New" w:hAnsi="Courier New" w:cs="Courier New"/>
          <w:b/>
          <w:bCs/>
          <w:sz w:val="24"/>
          <w:u w:val="single"/>
        </w:rPr>
        <w:t>4</w:t>
      </w:r>
      <w:r>
        <w:rPr>
          <w:rFonts w:ascii="Courier New" w:hAnsi="Courier New" w:cs="Courier New"/>
          <w:b/>
          <w:bCs/>
          <w:sz w:val="24"/>
          <w:u w:val="single"/>
        </w:rPr>
        <w:tab/>
      </w:r>
      <w:r>
        <w:rPr>
          <w:rFonts w:ascii="Courier New" w:hAnsi="Courier New" w:cs="Courier New"/>
          <w:b/>
          <w:bCs/>
          <w:sz w:val="24"/>
          <w:u w:val="single"/>
        </w:rPr>
        <w:tab/>
      </w:r>
    </w:p>
    <w:p w:rsidR="006F00C0" w:rsidRDefault="006F00C0">
      <w:pPr>
        <w:rPr>
          <w:rFonts w:ascii="Arial" w:hAnsi="Arial"/>
          <w:b/>
          <w:bCs/>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framePr w:w="8102" w:h="2107" w:hSpace="180" w:wrap="around" w:vAnchor="text" w:hAnchor="page" w:x="1562" w:y="428"/>
        <w:pBdr>
          <w:top w:val="double" w:sz="12" w:space="1" w:color="auto"/>
          <w:left w:val="double" w:sz="12" w:space="1" w:color="auto"/>
          <w:bottom w:val="double" w:sz="12" w:space="1" w:color="auto"/>
          <w:right w:val="double" w:sz="12" w:space="1" w:color="auto"/>
        </w:pBdr>
        <w:shd w:val="clear" w:color="auto" w:fill="FFCC99"/>
        <w:jc w:val="center"/>
        <w:rPr>
          <w:b/>
          <w:sz w:val="28"/>
        </w:rPr>
      </w:pPr>
    </w:p>
    <w:p w:rsidR="006F00C0" w:rsidRDefault="006D3398">
      <w:pPr>
        <w:framePr w:w="8102" w:h="2107" w:hSpace="180" w:wrap="around" w:vAnchor="text" w:hAnchor="page" w:x="1562" w:y="428"/>
        <w:pBdr>
          <w:top w:val="double" w:sz="12" w:space="1" w:color="auto"/>
          <w:left w:val="double" w:sz="12" w:space="1" w:color="auto"/>
          <w:bottom w:val="double" w:sz="12" w:space="1" w:color="auto"/>
          <w:right w:val="double" w:sz="12" w:space="1" w:color="auto"/>
        </w:pBdr>
        <w:shd w:val="clear" w:color="auto" w:fill="FFCC99"/>
        <w:jc w:val="center"/>
        <w:rPr>
          <w:rFonts w:ascii="Courier New" w:hAnsi="Courier New" w:cs="Courier New"/>
          <w:b/>
          <w:sz w:val="28"/>
        </w:rPr>
      </w:pPr>
      <w:r>
        <w:rPr>
          <w:rFonts w:ascii="Courier New" w:hAnsi="Courier New" w:cs="Courier New"/>
          <w:b/>
          <w:sz w:val="28"/>
        </w:rPr>
        <w:t>ΑΝΑΛΥΣΗ ΚΟΝΔΥΛΙΩΝ ΠΡΟΫΠΟΛΟΓΙΣΜΟΥ</w:t>
      </w:r>
    </w:p>
    <w:p w:rsidR="006F00C0" w:rsidRDefault="006F00C0">
      <w:pPr>
        <w:framePr w:w="8102" w:h="2107" w:hSpace="180" w:wrap="around" w:vAnchor="text" w:hAnchor="page" w:x="1562" w:y="428"/>
        <w:pBdr>
          <w:top w:val="double" w:sz="12" w:space="1" w:color="auto"/>
          <w:left w:val="double" w:sz="12" w:space="1" w:color="auto"/>
          <w:bottom w:val="double" w:sz="12" w:space="1" w:color="auto"/>
          <w:right w:val="double" w:sz="12" w:space="1" w:color="auto"/>
        </w:pBdr>
        <w:shd w:val="clear" w:color="auto" w:fill="FFCC99"/>
        <w:jc w:val="center"/>
        <w:rPr>
          <w:b/>
          <w:sz w:val="28"/>
        </w:rPr>
      </w:pPr>
    </w:p>
    <w:p w:rsidR="006F00C0" w:rsidRDefault="006F00C0">
      <w:pPr>
        <w:framePr w:w="8102" w:h="2107" w:hSpace="180" w:wrap="around" w:vAnchor="text" w:hAnchor="page" w:x="1562" w:y="428"/>
        <w:pBdr>
          <w:top w:val="double" w:sz="12" w:space="1" w:color="auto"/>
          <w:left w:val="double" w:sz="12" w:space="1" w:color="auto"/>
          <w:bottom w:val="double" w:sz="12" w:space="1" w:color="auto"/>
          <w:right w:val="double" w:sz="12" w:space="1" w:color="auto"/>
        </w:pBdr>
        <w:shd w:val="clear" w:color="auto" w:fill="FFCC99"/>
        <w:jc w:val="center"/>
        <w:rPr>
          <w:b/>
          <w:sz w:val="28"/>
        </w:rPr>
      </w:pPr>
    </w:p>
    <w:p w:rsidR="006F00C0" w:rsidRDefault="006F00C0">
      <w:pPr>
        <w:framePr w:w="8102" w:h="2107" w:hSpace="180" w:wrap="around" w:vAnchor="text" w:hAnchor="page" w:x="1562" w:y="428"/>
        <w:pBdr>
          <w:top w:val="double" w:sz="12" w:space="1" w:color="auto"/>
          <w:left w:val="double" w:sz="12" w:space="1" w:color="auto"/>
          <w:bottom w:val="double" w:sz="12" w:space="1" w:color="auto"/>
          <w:right w:val="double" w:sz="12" w:space="1" w:color="auto"/>
        </w:pBdr>
        <w:shd w:val="clear" w:color="auto" w:fill="FFCC99"/>
        <w:jc w:val="center"/>
        <w:rPr>
          <w:b/>
          <w:sz w:val="28"/>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Default="006F00C0">
      <w:pPr>
        <w:rPr>
          <w:rFonts w:ascii="Arial" w:hAnsi="Arial"/>
          <w:b/>
          <w:sz w:val="24"/>
        </w:rPr>
      </w:pPr>
    </w:p>
    <w:p w:rsidR="006F00C0" w:rsidRPr="00D3799E" w:rsidRDefault="006F00C0">
      <w:pPr>
        <w:rPr>
          <w:rFonts w:ascii="Arial" w:hAnsi="Arial"/>
          <w:sz w:val="24"/>
          <w:u w:val="single"/>
        </w:rPr>
      </w:pPr>
    </w:p>
    <w:p w:rsidR="006F00C0" w:rsidRPr="00D3799E" w:rsidRDefault="006F00C0">
      <w:pPr>
        <w:rPr>
          <w:rFonts w:ascii="Arial" w:hAnsi="Arial"/>
          <w:sz w:val="24"/>
          <w:u w:val="single"/>
        </w:rPr>
      </w:pPr>
    </w:p>
    <w:p w:rsidR="006F00C0" w:rsidRDefault="006F00C0">
      <w:pPr>
        <w:rPr>
          <w:rFonts w:ascii="Arial" w:hAnsi="Arial"/>
          <w:b/>
          <w:sz w:val="24"/>
        </w:rPr>
      </w:pPr>
    </w:p>
    <w:p w:rsidR="006F00C0" w:rsidRDefault="006D3398">
      <w:pPr>
        <w:jc w:val="right"/>
        <w:rPr>
          <w:bCs/>
          <w:sz w:val="28"/>
        </w:rPr>
      </w:pPr>
      <w:r>
        <w:rPr>
          <w:rFonts w:ascii="Arial" w:hAnsi="Arial"/>
          <w:b/>
          <w:sz w:val="24"/>
        </w:rPr>
        <w:br w:type="page"/>
      </w:r>
      <w:r>
        <w:rPr>
          <w:bCs/>
          <w:sz w:val="28"/>
        </w:rPr>
        <w:lastRenderedPageBreak/>
        <w:t>3</w:t>
      </w:r>
      <w:r w:rsidR="009011B0">
        <w:rPr>
          <w:bCs/>
          <w:sz w:val="28"/>
        </w:rPr>
        <w:t>7</w:t>
      </w:r>
    </w:p>
    <w:p w:rsidR="006F00C0" w:rsidRDefault="006F00C0">
      <w:pPr>
        <w:ind w:firstLine="720"/>
        <w:rPr>
          <w:b/>
          <w:sz w:val="28"/>
        </w:rPr>
      </w:pPr>
    </w:p>
    <w:p w:rsidR="006F00C0" w:rsidRDefault="006D3398">
      <w:pPr>
        <w:pStyle w:val="6"/>
      </w:pPr>
      <w:r>
        <w:t>Ο προϋπολογισμός οικονομικού έτους 201</w:t>
      </w:r>
      <w:r w:rsidR="0052425D" w:rsidRPr="0052425D">
        <w:t>4</w:t>
      </w:r>
      <w:r>
        <w:t xml:space="preserve"> ψηφίσθηκε με την Απόφαση               του Δ.Σ. της Δ.Ε.Υ.Α.Λ. σύμφωνα με το άρθρο 5 παραγρ.4 του Ν.1069/80</w:t>
      </w:r>
    </w:p>
    <w:p w:rsidR="006F00C0" w:rsidRDefault="006F00C0">
      <w:pPr>
        <w:ind w:firstLine="720"/>
        <w:rPr>
          <w:b/>
          <w:sz w:val="28"/>
        </w:rPr>
      </w:pPr>
    </w:p>
    <w:p w:rsidR="006F00C0" w:rsidRDefault="006F00C0">
      <w:pPr>
        <w:rPr>
          <w:b/>
          <w:sz w:val="28"/>
        </w:rPr>
      </w:pPr>
    </w:p>
    <w:p w:rsidR="006F00C0" w:rsidRDefault="006F00C0">
      <w:pPr>
        <w:rPr>
          <w:b/>
          <w:sz w:val="28"/>
        </w:rPr>
      </w:pPr>
    </w:p>
    <w:p w:rsidR="006F00C0" w:rsidRDefault="006F00C0">
      <w:pPr>
        <w:rPr>
          <w:b/>
          <w:sz w:val="28"/>
        </w:rPr>
      </w:pPr>
    </w:p>
    <w:p w:rsidR="006F00C0" w:rsidRDefault="006F00C0">
      <w:pPr>
        <w:rPr>
          <w:b/>
          <w:sz w:val="28"/>
        </w:rPr>
      </w:pPr>
    </w:p>
    <w:p w:rsidR="006F00C0" w:rsidRDefault="006F00C0">
      <w:pPr>
        <w:rPr>
          <w:b/>
          <w:sz w:val="28"/>
        </w:rPr>
      </w:pPr>
    </w:p>
    <w:p w:rsidR="006F00C0" w:rsidRDefault="006F00C0">
      <w:pPr>
        <w:rPr>
          <w:b/>
          <w:sz w:val="28"/>
        </w:rPr>
      </w:pPr>
    </w:p>
    <w:p w:rsidR="006F00C0" w:rsidRDefault="006D3398">
      <w:pPr>
        <w:ind w:left="5040" w:firstLine="720"/>
        <w:rPr>
          <w:b/>
          <w:sz w:val="28"/>
        </w:rPr>
      </w:pPr>
      <w:r>
        <w:rPr>
          <w:b/>
          <w:sz w:val="28"/>
        </w:rPr>
        <w:t xml:space="preserve">Λαμία       </w:t>
      </w:r>
    </w:p>
    <w:p w:rsidR="006F00C0" w:rsidRDefault="006D3398">
      <w:pPr>
        <w:ind w:firstLine="720"/>
        <w:rPr>
          <w:b/>
          <w:sz w:val="28"/>
        </w:rPr>
      </w:pPr>
      <w:r>
        <w:rPr>
          <w:b/>
          <w:sz w:val="28"/>
        </w:rPr>
        <w:tab/>
      </w:r>
    </w:p>
    <w:p w:rsidR="006F00C0" w:rsidRDefault="006F00C0">
      <w:pPr>
        <w:ind w:firstLine="720"/>
        <w:rPr>
          <w:b/>
          <w:sz w:val="28"/>
        </w:rPr>
      </w:pPr>
    </w:p>
    <w:p w:rsidR="006F00C0" w:rsidRDefault="006F00C0">
      <w:pPr>
        <w:ind w:firstLine="720"/>
        <w:rPr>
          <w:b/>
          <w:sz w:val="28"/>
        </w:rPr>
      </w:pPr>
    </w:p>
    <w:p w:rsidR="006F00C0" w:rsidRDefault="006F00C0">
      <w:pPr>
        <w:ind w:firstLine="720"/>
        <w:rPr>
          <w:b/>
          <w:sz w:val="28"/>
        </w:rPr>
      </w:pPr>
    </w:p>
    <w:p w:rsidR="006F00C0" w:rsidRDefault="006D3398">
      <w:pPr>
        <w:ind w:left="720" w:firstLine="720"/>
        <w:rPr>
          <w:b/>
          <w:sz w:val="28"/>
        </w:rPr>
      </w:pPr>
      <w:r>
        <w:rPr>
          <w:b/>
          <w:sz w:val="28"/>
        </w:rPr>
        <w:t>ΘΕΩΡΗΘΗΚΕ</w:t>
      </w:r>
    </w:p>
    <w:p w:rsidR="006F00C0" w:rsidRDefault="006D3398">
      <w:pPr>
        <w:ind w:firstLine="720"/>
        <w:rPr>
          <w:b/>
          <w:sz w:val="28"/>
        </w:rPr>
      </w:pPr>
      <w:r>
        <w:rPr>
          <w:b/>
          <w:sz w:val="28"/>
        </w:rPr>
        <w:t>Ο  ΠΡΟΕΔΡΟΣ  ΤΟΥ  Δ.Σ.</w:t>
      </w:r>
      <w:r>
        <w:rPr>
          <w:b/>
          <w:sz w:val="28"/>
        </w:rPr>
        <w:tab/>
      </w:r>
      <w:r>
        <w:rPr>
          <w:b/>
          <w:sz w:val="28"/>
        </w:rPr>
        <w:tab/>
        <w:t xml:space="preserve">        </w:t>
      </w:r>
      <w:r>
        <w:rPr>
          <w:b/>
          <w:sz w:val="28"/>
        </w:rPr>
        <w:tab/>
      </w:r>
      <w:r>
        <w:rPr>
          <w:b/>
          <w:sz w:val="28"/>
        </w:rPr>
        <w:tab/>
        <w:t>ΤΑ  ΜΕΛΗ</w:t>
      </w:r>
    </w:p>
    <w:p w:rsidR="006F00C0" w:rsidRDefault="006D3398">
      <w:pPr>
        <w:rPr>
          <w:b/>
          <w:sz w:val="28"/>
        </w:rPr>
      </w:pPr>
      <w:r>
        <w:rPr>
          <w:b/>
          <w:sz w:val="28"/>
        </w:rPr>
        <w:tab/>
      </w:r>
    </w:p>
    <w:p w:rsidR="006F00C0" w:rsidRDefault="006F00C0">
      <w:pPr>
        <w:rPr>
          <w:b/>
          <w:sz w:val="28"/>
        </w:rPr>
      </w:pPr>
    </w:p>
    <w:p w:rsidR="006F00C0" w:rsidRDefault="006F00C0">
      <w:pPr>
        <w:rPr>
          <w:b/>
          <w:sz w:val="28"/>
        </w:rPr>
      </w:pPr>
    </w:p>
    <w:p w:rsidR="006F00C0" w:rsidRDefault="006D3398">
      <w:pPr>
        <w:ind w:firstLine="720"/>
        <w:rPr>
          <w:b/>
          <w:sz w:val="28"/>
        </w:rPr>
      </w:pPr>
      <w:r>
        <w:rPr>
          <w:b/>
          <w:sz w:val="28"/>
        </w:rPr>
        <w:t>ΓΕΩΡΓΙΟΣ  ΚΟΤΡΩΝΙΑΣ</w:t>
      </w:r>
    </w:p>
    <w:p w:rsidR="006F00C0" w:rsidRDefault="006D3398">
      <w:pPr>
        <w:rPr>
          <w:b/>
          <w:sz w:val="28"/>
        </w:rPr>
      </w:pPr>
      <w:r>
        <w:rPr>
          <w:b/>
          <w:sz w:val="28"/>
        </w:rPr>
        <w:tab/>
        <w:t>ΔΗΜΑΡΧΟΣ  ΛΑΜΙΑΣ</w:t>
      </w: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p w:rsidR="006F00C0" w:rsidRDefault="006F00C0">
      <w:pPr>
        <w:rPr>
          <w:sz w:val="28"/>
        </w:rPr>
      </w:pPr>
    </w:p>
    <w:sectPr w:rsidR="006F00C0" w:rsidSect="006F00C0">
      <w:type w:val="continuous"/>
      <w:pgSz w:w="11907" w:h="16840" w:code="9"/>
      <w:pgMar w:top="1418" w:right="1134" w:bottom="1418" w:left="16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BF4" w:rsidRDefault="00931BF4">
      <w:r>
        <w:separator/>
      </w:r>
    </w:p>
  </w:endnote>
  <w:endnote w:type="continuationSeparator" w:id="0">
    <w:p w:rsidR="00931BF4" w:rsidRDefault="00931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BF4" w:rsidRDefault="00931BF4">
      <w:r>
        <w:separator/>
      </w:r>
    </w:p>
  </w:footnote>
  <w:footnote w:type="continuationSeparator" w:id="0">
    <w:p w:rsidR="00931BF4" w:rsidRDefault="00931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53" w:rsidRDefault="00CF7CB4">
    <w:pPr>
      <w:pStyle w:val="a6"/>
      <w:framePr w:wrap="around" w:vAnchor="text" w:hAnchor="margin" w:xAlign="right" w:y="1"/>
      <w:rPr>
        <w:rStyle w:val="a8"/>
      </w:rPr>
    </w:pPr>
    <w:r>
      <w:rPr>
        <w:rStyle w:val="a8"/>
      </w:rPr>
      <w:fldChar w:fldCharType="begin"/>
    </w:r>
    <w:r w:rsidR="00183D53">
      <w:rPr>
        <w:rStyle w:val="a8"/>
      </w:rPr>
      <w:instrText xml:space="preserve">PAGE  </w:instrText>
    </w:r>
    <w:r>
      <w:rPr>
        <w:rStyle w:val="a8"/>
      </w:rPr>
      <w:fldChar w:fldCharType="end"/>
    </w:r>
  </w:p>
  <w:p w:rsidR="00183D53" w:rsidRDefault="00183D53">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53" w:rsidRDefault="00183D53">
    <w:pPr>
      <w:pStyle w:val="a6"/>
      <w:framePr w:wrap="around" w:vAnchor="text" w:hAnchor="page" w:x="11062" w:y="-299"/>
      <w:rPr>
        <w:rStyle w:val="a8"/>
        <w:sz w:val="22"/>
        <w:lang w:val="en-US"/>
      </w:rPr>
    </w:pPr>
  </w:p>
  <w:p w:rsidR="00183D53" w:rsidRDefault="00183D53">
    <w:pPr>
      <w:pStyle w:val="a6"/>
      <w:framePr w:wrap="around" w:vAnchor="text" w:hAnchor="page" w:x="11062" w:y="-299"/>
      <w:rPr>
        <w:rStyle w:val="a8"/>
        <w:sz w:val="22"/>
        <w:lang w:val="en-US"/>
      </w:rPr>
    </w:pPr>
  </w:p>
  <w:p w:rsidR="00183D53" w:rsidRDefault="00183D53">
    <w:pPr>
      <w:pStyle w:val="a6"/>
      <w:ind w:right="360"/>
      <w:rPr>
        <w:lang w:val="en-US"/>
      </w:rPr>
    </w:pPr>
    <w:r>
      <w:rPr>
        <w:lang w:val="en-US"/>
      </w:rPr>
      <w:tab/>
    </w:r>
    <w:r>
      <w:rPr>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6CF898"/>
    <w:lvl w:ilvl="0">
      <w:numFmt w:val="decimal"/>
      <w:lvlText w:val="*"/>
      <w:lvlJc w:val="left"/>
    </w:lvl>
  </w:abstractNum>
  <w:abstractNum w:abstractNumId="1">
    <w:nsid w:val="08542107"/>
    <w:multiLevelType w:val="singleLevel"/>
    <w:tmpl w:val="7CCE8E4C"/>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nsid w:val="0FA90382"/>
    <w:multiLevelType w:val="singleLevel"/>
    <w:tmpl w:val="6CD225AC"/>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nsid w:val="14485035"/>
    <w:multiLevelType w:val="hybridMultilevel"/>
    <w:tmpl w:val="8CE6E9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D393833"/>
    <w:multiLevelType w:val="multilevel"/>
    <w:tmpl w:val="6C5C7578"/>
    <w:lvl w:ilvl="0">
      <w:start w:val="31"/>
      <w:numFmt w:val="decimal"/>
      <w:lvlText w:val="%1"/>
      <w:lvlJc w:val="left"/>
      <w:pPr>
        <w:tabs>
          <w:tab w:val="num" w:pos="855"/>
        </w:tabs>
        <w:ind w:left="855" w:hanging="855"/>
      </w:pPr>
      <w:rPr>
        <w:rFonts w:hint="default"/>
      </w:rPr>
    </w:lvl>
    <w:lvl w:ilvl="1">
      <w:start w:val="50"/>
      <w:numFmt w:val="decimal"/>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735"/>
        </w:tabs>
        <w:ind w:left="3735" w:hanging="85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2CE17EC1"/>
    <w:multiLevelType w:val="singleLevel"/>
    <w:tmpl w:val="2A904F4A"/>
    <w:lvl w:ilvl="0">
      <w:start w:val="1"/>
      <w:numFmt w:val="none"/>
      <w:lvlText w:val=""/>
      <w:legacy w:legacy="1" w:legacySpace="0" w:legacyIndent="283"/>
      <w:lvlJc w:val="left"/>
      <w:pPr>
        <w:ind w:left="283" w:hanging="283"/>
      </w:pPr>
    </w:lvl>
  </w:abstractNum>
  <w:abstractNum w:abstractNumId="6">
    <w:nsid w:val="37810037"/>
    <w:multiLevelType w:val="hybridMultilevel"/>
    <w:tmpl w:val="DC46E750"/>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nsid w:val="3E964339"/>
    <w:multiLevelType w:val="singleLevel"/>
    <w:tmpl w:val="537046BE"/>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8">
    <w:nsid w:val="47DD37F1"/>
    <w:multiLevelType w:val="singleLevel"/>
    <w:tmpl w:val="7CCE8E4C"/>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9">
    <w:nsid w:val="501C0A3B"/>
    <w:multiLevelType w:val="hybridMultilevel"/>
    <w:tmpl w:val="7166B7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49A696E"/>
    <w:multiLevelType w:val="singleLevel"/>
    <w:tmpl w:val="FBDA8F12"/>
    <w:lvl w:ilvl="0">
      <w:start w:val="7"/>
      <w:numFmt w:val="decimal"/>
      <w:lvlText w:val="%1. "/>
      <w:legacy w:legacy="1" w:legacySpace="0" w:legacyIndent="283"/>
      <w:lvlJc w:val="left"/>
      <w:rPr>
        <w:rFonts w:ascii="Times New Roman" w:hAnsi="Times New Roman" w:hint="default"/>
        <w:b w:val="0"/>
        <w:i w:val="0"/>
        <w:sz w:val="28"/>
        <w:u w:val="none"/>
      </w:rPr>
    </w:lvl>
  </w:abstractNum>
  <w:abstractNum w:abstractNumId="11">
    <w:nsid w:val="55D504EE"/>
    <w:multiLevelType w:val="hybridMultilevel"/>
    <w:tmpl w:val="9C1678B2"/>
    <w:lvl w:ilvl="0" w:tplc="6FF44ABE">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2">
    <w:nsid w:val="5950299A"/>
    <w:multiLevelType w:val="hybridMultilevel"/>
    <w:tmpl w:val="9D44D3D8"/>
    <w:lvl w:ilvl="0" w:tplc="0A0A6C50">
      <w:numFmt w:val="bullet"/>
      <w:lvlText w:val="-"/>
      <w:lvlJc w:val="left"/>
      <w:pPr>
        <w:tabs>
          <w:tab w:val="num" w:pos="1605"/>
        </w:tabs>
        <w:ind w:left="1605" w:hanging="885"/>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59E15445"/>
    <w:multiLevelType w:val="hybridMultilevel"/>
    <w:tmpl w:val="50041F9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5D6C3050"/>
    <w:multiLevelType w:val="hybridMultilevel"/>
    <w:tmpl w:val="6B46BE2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603E6EEA"/>
    <w:multiLevelType w:val="hybridMultilevel"/>
    <w:tmpl w:val="C2BA06EA"/>
    <w:lvl w:ilvl="0" w:tplc="6FF44ABE">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683D3085"/>
    <w:multiLevelType w:val="hybridMultilevel"/>
    <w:tmpl w:val="31668366"/>
    <w:lvl w:ilvl="0" w:tplc="EA1E07E4">
      <w:start w:val="72"/>
      <w:numFmt w:val="decimal"/>
      <w:lvlText w:val="%1"/>
      <w:lvlJc w:val="left"/>
      <w:pPr>
        <w:tabs>
          <w:tab w:val="num" w:pos="2520"/>
        </w:tabs>
        <w:ind w:left="2520" w:hanging="21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6C511F35"/>
    <w:multiLevelType w:val="hybridMultilevel"/>
    <w:tmpl w:val="432C6F18"/>
    <w:lvl w:ilvl="0" w:tplc="04080011">
      <w:start w:val="1"/>
      <w:numFmt w:val="decimal"/>
      <w:lvlText w:val="%1)"/>
      <w:lvlJc w:val="left"/>
      <w:pPr>
        <w:tabs>
          <w:tab w:val="num" w:pos="927"/>
        </w:tabs>
        <w:ind w:left="927" w:hanging="360"/>
      </w:pPr>
      <w:rPr>
        <w:rFonts w:hint="default"/>
      </w:rPr>
    </w:lvl>
    <w:lvl w:ilvl="1" w:tplc="6D9ECD5C">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6C820E52"/>
    <w:multiLevelType w:val="hybridMultilevel"/>
    <w:tmpl w:val="5732AB2E"/>
    <w:lvl w:ilvl="0" w:tplc="195EA034">
      <w:start w:val="1"/>
      <w:numFmt w:val="decimal"/>
      <w:lvlText w:val="%1."/>
      <w:lvlJc w:val="left"/>
      <w:pPr>
        <w:tabs>
          <w:tab w:val="num" w:pos="405"/>
        </w:tabs>
        <w:ind w:left="405" w:hanging="360"/>
      </w:pPr>
      <w:rPr>
        <w:rFonts w:hint="default"/>
      </w:rPr>
    </w:lvl>
    <w:lvl w:ilvl="1" w:tplc="04080019" w:tentative="1">
      <w:start w:val="1"/>
      <w:numFmt w:val="lowerLetter"/>
      <w:lvlText w:val="%2."/>
      <w:lvlJc w:val="left"/>
      <w:pPr>
        <w:tabs>
          <w:tab w:val="num" w:pos="1125"/>
        </w:tabs>
        <w:ind w:left="1125" w:hanging="360"/>
      </w:pPr>
    </w:lvl>
    <w:lvl w:ilvl="2" w:tplc="0408001B" w:tentative="1">
      <w:start w:val="1"/>
      <w:numFmt w:val="lowerRoman"/>
      <w:lvlText w:val="%3."/>
      <w:lvlJc w:val="right"/>
      <w:pPr>
        <w:tabs>
          <w:tab w:val="num" w:pos="1845"/>
        </w:tabs>
        <w:ind w:left="1845" w:hanging="180"/>
      </w:pPr>
    </w:lvl>
    <w:lvl w:ilvl="3" w:tplc="0408000F" w:tentative="1">
      <w:start w:val="1"/>
      <w:numFmt w:val="decimal"/>
      <w:lvlText w:val="%4."/>
      <w:lvlJc w:val="left"/>
      <w:pPr>
        <w:tabs>
          <w:tab w:val="num" w:pos="2565"/>
        </w:tabs>
        <w:ind w:left="2565" w:hanging="360"/>
      </w:pPr>
    </w:lvl>
    <w:lvl w:ilvl="4" w:tplc="04080019" w:tentative="1">
      <w:start w:val="1"/>
      <w:numFmt w:val="lowerLetter"/>
      <w:lvlText w:val="%5."/>
      <w:lvlJc w:val="left"/>
      <w:pPr>
        <w:tabs>
          <w:tab w:val="num" w:pos="3285"/>
        </w:tabs>
        <w:ind w:left="3285" w:hanging="360"/>
      </w:pPr>
    </w:lvl>
    <w:lvl w:ilvl="5" w:tplc="0408001B" w:tentative="1">
      <w:start w:val="1"/>
      <w:numFmt w:val="lowerRoman"/>
      <w:lvlText w:val="%6."/>
      <w:lvlJc w:val="right"/>
      <w:pPr>
        <w:tabs>
          <w:tab w:val="num" w:pos="4005"/>
        </w:tabs>
        <w:ind w:left="4005" w:hanging="180"/>
      </w:pPr>
    </w:lvl>
    <w:lvl w:ilvl="6" w:tplc="0408000F" w:tentative="1">
      <w:start w:val="1"/>
      <w:numFmt w:val="decimal"/>
      <w:lvlText w:val="%7."/>
      <w:lvlJc w:val="left"/>
      <w:pPr>
        <w:tabs>
          <w:tab w:val="num" w:pos="4725"/>
        </w:tabs>
        <w:ind w:left="4725" w:hanging="360"/>
      </w:pPr>
    </w:lvl>
    <w:lvl w:ilvl="7" w:tplc="04080019" w:tentative="1">
      <w:start w:val="1"/>
      <w:numFmt w:val="lowerLetter"/>
      <w:lvlText w:val="%8."/>
      <w:lvlJc w:val="left"/>
      <w:pPr>
        <w:tabs>
          <w:tab w:val="num" w:pos="5445"/>
        </w:tabs>
        <w:ind w:left="5445" w:hanging="360"/>
      </w:pPr>
    </w:lvl>
    <w:lvl w:ilvl="8" w:tplc="0408001B" w:tentative="1">
      <w:start w:val="1"/>
      <w:numFmt w:val="lowerRoman"/>
      <w:lvlText w:val="%9."/>
      <w:lvlJc w:val="right"/>
      <w:pPr>
        <w:tabs>
          <w:tab w:val="num" w:pos="6165"/>
        </w:tabs>
        <w:ind w:left="6165" w:hanging="180"/>
      </w:pPr>
    </w:lvl>
  </w:abstractNum>
  <w:abstractNum w:abstractNumId="19">
    <w:nsid w:val="6D801F53"/>
    <w:multiLevelType w:val="multilevel"/>
    <w:tmpl w:val="BF325DE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726F55C2"/>
    <w:multiLevelType w:val="hybridMultilevel"/>
    <w:tmpl w:val="7D246C5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7CAD438A"/>
    <w:multiLevelType w:val="hybridMultilevel"/>
    <w:tmpl w:val="F442156E"/>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5"/>
  </w:num>
  <w:num w:numId="4">
    <w:abstractNumId w:val="2"/>
  </w:num>
  <w:num w:numId="5">
    <w:abstractNumId w:val="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6">
    <w:abstractNumId w:val="10"/>
  </w:num>
  <w:num w:numId="7">
    <w:abstractNumId w:val="1"/>
  </w:num>
  <w:num w:numId="8">
    <w:abstractNumId w:val="8"/>
  </w:num>
  <w:num w:numId="9">
    <w:abstractNumId w:val="6"/>
  </w:num>
  <w:num w:numId="10">
    <w:abstractNumId w:val="9"/>
  </w:num>
  <w:num w:numId="11">
    <w:abstractNumId w:val="16"/>
  </w:num>
  <w:num w:numId="12">
    <w:abstractNumId w:val="1"/>
    <w:lvlOverride w:ilvl="0">
      <w:startOverride w:val="12"/>
    </w:lvlOverride>
  </w:num>
  <w:num w:numId="13">
    <w:abstractNumId w:val="18"/>
  </w:num>
  <w:num w:numId="14">
    <w:abstractNumId w:val="13"/>
  </w:num>
  <w:num w:numId="15">
    <w:abstractNumId w:val="14"/>
  </w:num>
  <w:num w:numId="16">
    <w:abstractNumId w:val="20"/>
  </w:num>
  <w:num w:numId="17">
    <w:abstractNumId w:val="3"/>
  </w:num>
  <w:num w:numId="18">
    <w:abstractNumId w:val="4"/>
  </w:num>
  <w:num w:numId="19">
    <w:abstractNumId w:val="15"/>
  </w:num>
  <w:num w:numId="20">
    <w:abstractNumId w:val="11"/>
  </w:num>
  <w:num w:numId="21">
    <w:abstractNumId w:val="12"/>
  </w:num>
  <w:num w:numId="22">
    <w:abstractNumId w:val="17"/>
  </w:num>
  <w:num w:numId="23">
    <w:abstractNumId w:val="19"/>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en-US" w:vendorID="64" w:dllVersion="131077" w:nlCheck="1" w:checkStyle="1"/>
  <w:activeWritingStyle w:appName="MSWord" w:lang="en-US" w:vendorID="64" w:dllVersion="131078" w:nlCheck="1" w:checkStyle="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AC11CE"/>
    <w:rsid w:val="0006061A"/>
    <w:rsid w:val="000A4E46"/>
    <w:rsid w:val="000D0E1C"/>
    <w:rsid w:val="000D2EB9"/>
    <w:rsid w:val="000D6208"/>
    <w:rsid w:val="000E6E3B"/>
    <w:rsid w:val="000F319C"/>
    <w:rsid w:val="00121D71"/>
    <w:rsid w:val="00150420"/>
    <w:rsid w:val="00183D53"/>
    <w:rsid w:val="00194CC7"/>
    <w:rsid w:val="001D5564"/>
    <w:rsid w:val="001D60FF"/>
    <w:rsid w:val="0023066A"/>
    <w:rsid w:val="00256752"/>
    <w:rsid w:val="002E500C"/>
    <w:rsid w:val="002F050F"/>
    <w:rsid w:val="002F3EF0"/>
    <w:rsid w:val="0033773F"/>
    <w:rsid w:val="00344B90"/>
    <w:rsid w:val="003B4D9E"/>
    <w:rsid w:val="003C20A3"/>
    <w:rsid w:val="003D5A18"/>
    <w:rsid w:val="003E4689"/>
    <w:rsid w:val="003F3D7B"/>
    <w:rsid w:val="004C301B"/>
    <w:rsid w:val="004C7B82"/>
    <w:rsid w:val="004D13C9"/>
    <w:rsid w:val="005012A6"/>
    <w:rsid w:val="0050160C"/>
    <w:rsid w:val="00515163"/>
    <w:rsid w:val="0052425D"/>
    <w:rsid w:val="00551669"/>
    <w:rsid w:val="0056751D"/>
    <w:rsid w:val="00577026"/>
    <w:rsid w:val="005A681C"/>
    <w:rsid w:val="005F5F75"/>
    <w:rsid w:val="00621F3F"/>
    <w:rsid w:val="006433B6"/>
    <w:rsid w:val="00655D87"/>
    <w:rsid w:val="00660899"/>
    <w:rsid w:val="00674770"/>
    <w:rsid w:val="00683B9B"/>
    <w:rsid w:val="00692012"/>
    <w:rsid w:val="00694E95"/>
    <w:rsid w:val="00696B53"/>
    <w:rsid w:val="00697E2B"/>
    <w:rsid w:val="006B1160"/>
    <w:rsid w:val="006D3398"/>
    <w:rsid w:val="006E79F2"/>
    <w:rsid w:val="006E7F3B"/>
    <w:rsid w:val="006F00C0"/>
    <w:rsid w:val="0070093B"/>
    <w:rsid w:val="0072457A"/>
    <w:rsid w:val="0074205C"/>
    <w:rsid w:val="007C2BA2"/>
    <w:rsid w:val="0081196F"/>
    <w:rsid w:val="00832D48"/>
    <w:rsid w:val="008A4E0F"/>
    <w:rsid w:val="008A7E1A"/>
    <w:rsid w:val="008B4DC2"/>
    <w:rsid w:val="008C66B9"/>
    <w:rsid w:val="008E4D02"/>
    <w:rsid w:val="009011B0"/>
    <w:rsid w:val="00931BF4"/>
    <w:rsid w:val="00976398"/>
    <w:rsid w:val="009B40B4"/>
    <w:rsid w:val="00A54DFF"/>
    <w:rsid w:val="00A60A33"/>
    <w:rsid w:val="00AA1047"/>
    <w:rsid w:val="00AC11CE"/>
    <w:rsid w:val="00B25AF1"/>
    <w:rsid w:val="00B369A3"/>
    <w:rsid w:val="00B43461"/>
    <w:rsid w:val="00B56AE8"/>
    <w:rsid w:val="00B6218B"/>
    <w:rsid w:val="00B85DA9"/>
    <w:rsid w:val="00B948BE"/>
    <w:rsid w:val="00B972A3"/>
    <w:rsid w:val="00BF4E83"/>
    <w:rsid w:val="00C334BD"/>
    <w:rsid w:val="00C560E6"/>
    <w:rsid w:val="00CA1D0C"/>
    <w:rsid w:val="00CF7CB4"/>
    <w:rsid w:val="00D104CE"/>
    <w:rsid w:val="00D3799E"/>
    <w:rsid w:val="00D4259D"/>
    <w:rsid w:val="00D47701"/>
    <w:rsid w:val="00D52BC7"/>
    <w:rsid w:val="00D65EAE"/>
    <w:rsid w:val="00D826C4"/>
    <w:rsid w:val="00D83A84"/>
    <w:rsid w:val="00DA0B0D"/>
    <w:rsid w:val="00DA7399"/>
    <w:rsid w:val="00E00456"/>
    <w:rsid w:val="00E41D94"/>
    <w:rsid w:val="00F342C1"/>
    <w:rsid w:val="00F46C94"/>
    <w:rsid w:val="00F5560F"/>
    <w:rsid w:val="00F81A5F"/>
    <w:rsid w:val="00F976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0C0"/>
    <w:pPr>
      <w:overflowPunct w:val="0"/>
      <w:autoSpaceDE w:val="0"/>
      <w:autoSpaceDN w:val="0"/>
      <w:adjustRightInd w:val="0"/>
      <w:textAlignment w:val="baseline"/>
    </w:pPr>
  </w:style>
  <w:style w:type="paragraph" w:styleId="1">
    <w:name w:val="heading 1"/>
    <w:basedOn w:val="a"/>
    <w:next w:val="a"/>
    <w:qFormat/>
    <w:rsid w:val="006F00C0"/>
    <w:pPr>
      <w:keepNext/>
      <w:outlineLvl w:val="0"/>
    </w:pPr>
    <w:rPr>
      <w:sz w:val="28"/>
    </w:rPr>
  </w:style>
  <w:style w:type="paragraph" w:styleId="2">
    <w:name w:val="heading 2"/>
    <w:basedOn w:val="a"/>
    <w:next w:val="a"/>
    <w:qFormat/>
    <w:rsid w:val="006F00C0"/>
    <w:pPr>
      <w:keepNext/>
      <w:ind w:firstLine="720"/>
      <w:textAlignment w:val="auto"/>
      <w:outlineLvl w:val="1"/>
    </w:pPr>
    <w:rPr>
      <w:sz w:val="28"/>
      <w:u w:val="single"/>
    </w:rPr>
  </w:style>
  <w:style w:type="paragraph" w:styleId="3">
    <w:name w:val="heading 3"/>
    <w:basedOn w:val="a"/>
    <w:next w:val="a"/>
    <w:qFormat/>
    <w:rsid w:val="006F00C0"/>
    <w:pPr>
      <w:keepNext/>
      <w:outlineLvl w:val="2"/>
    </w:pPr>
    <w:rPr>
      <w:b/>
      <w:bCs/>
    </w:rPr>
  </w:style>
  <w:style w:type="paragraph" w:styleId="4">
    <w:name w:val="heading 4"/>
    <w:basedOn w:val="a"/>
    <w:next w:val="a"/>
    <w:qFormat/>
    <w:rsid w:val="006F00C0"/>
    <w:pPr>
      <w:keepNext/>
      <w:outlineLvl w:val="3"/>
    </w:pPr>
    <w:rPr>
      <w:b/>
      <w:bCs/>
      <w:sz w:val="28"/>
    </w:rPr>
  </w:style>
  <w:style w:type="paragraph" w:styleId="5">
    <w:name w:val="heading 5"/>
    <w:basedOn w:val="a"/>
    <w:next w:val="a"/>
    <w:qFormat/>
    <w:rsid w:val="006F00C0"/>
    <w:pPr>
      <w:keepNext/>
      <w:outlineLvl w:val="4"/>
    </w:pPr>
    <w:rPr>
      <w:b/>
      <w:bCs/>
      <w:sz w:val="28"/>
      <w:u w:val="single"/>
    </w:rPr>
  </w:style>
  <w:style w:type="paragraph" w:styleId="6">
    <w:name w:val="heading 6"/>
    <w:basedOn w:val="a"/>
    <w:next w:val="a"/>
    <w:qFormat/>
    <w:rsid w:val="006F00C0"/>
    <w:pPr>
      <w:keepNext/>
      <w:ind w:firstLine="720"/>
      <w:outlineLvl w:val="5"/>
    </w:pPr>
    <w:rPr>
      <w:bCs/>
      <w:sz w:val="28"/>
    </w:rPr>
  </w:style>
  <w:style w:type="paragraph" w:styleId="7">
    <w:name w:val="heading 7"/>
    <w:basedOn w:val="a"/>
    <w:next w:val="a"/>
    <w:qFormat/>
    <w:rsid w:val="006F00C0"/>
    <w:pPr>
      <w:keepNext/>
      <w:outlineLvl w:val="6"/>
    </w:pPr>
    <w:rPr>
      <w:bCs/>
      <w:color w:val="000000"/>
      <w:sz w:val="22"/>
      <w:u w:val="single"/>
    </w:rPr>
  </w:style>
  <w:style w:type="paragraph" w:styleId="8">
    <w:name w:val="heading 8"/>
    <w:basedOn w:val="a"/>
    <w:next w:val="a"/>
    <w:qFormat/>
    <w:rsid w:val="006F00C0"/>
    <w:pPr>
      <w:keepNext/>
      <w:jc w:val="center"/>
      <w:outlineLvl w:val="7"/>
    </w:pPr>
    <w:rPr>
      <w:rFonts w:ascii="Arial" w:hAnsi="Arial"/>
      <w:b/>
      <w:bCs/>
      <w:sz w:val="24"/>
      <w:u w:val="single"/>
    </w:rPr>
  </w:style>
  <w:style w:type="paragraph" w:styleId="9">
    <w:name w:val="heading 9"/>
    <w:basedOn w:val="a"/>
    <w:next w:val="a"/>
    <w:qFormat/>
    <w:rsid w:val="006F00C0"/>
    <w:pPr>
      <w:keepNext/>
      <w:outlineLvl w:val="8"/>
    </w:pPr>
    <w:rPr>
      <w:rFonts w:ascii="Arial" w:hAnsi="Arial"/>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6F00C0"/>
    <w:rPr>
      <w:b/>
      <w:bCs/>
      <w:sz w:val="24"/>
    </w:rPr>
  </w:style>
  <w:style w:type="paragraph" w:styleId="a4">
    <w:name w:val="Body Text Indent"/>
    <w:basedOn w:val="a"/>
    <w:semiHidden/>
    <w:rsid w:val="006F00C0"/>
    <w:pPr>
      <w:spacing w:line="320" w:lineRule="exact"/>
      <w:ind w:firstLine="720"/>
    </w:pPr>
    <w:rPr>
      <w:sz w:val="28"/>
    </w:rPr>
  </w:style>
  <w:style w:type="paragraph" w:styleId="20">
    <w:name w:val="Body Text 2"/>
    <w:basedOn w:val="a"/>
    <w:semiHidden/>
    <w:rsid w:val="006F00C0"/>
    <w:rPr>
      <w:sz w:val="28"/>
    </w:rPr>
  </w:style>
  <w:style w:type="paragraph" w:styleId="a5">
    <w:name w:val="caption"/>
    <w:basedOn w:val="a"/>
    <w:next w:val="a"/>
    <w:qFormat/>
    <w:rsid w:val="006F00C0"/>
    <w:pPr>
      <w:framePr w:w="8187" w:h="1996" w:hSpace="181" w:wrap="around" w:vAnchor="text" w:hAnchor="page" w:x="1730" w:y="35"/>
      <w:pBdr>
        <w:top w:val="double" w:sz="12" w:space="1" w:color="auto"/>
        <w:left w:val="double" w:sz="12" w:space="1" w:color="auto"/>
        <w:bottom w:val="double" w:sz="12" w:space="1" w:color="auto"/>
        <w:right w:val="double" w:sz="12" w:space="1" w:color="auto"/>
      </w:pBdr>
      <w:shd w:val="clear" w:color="auto" w:fill="CCFFCC"/>
      <w:spacing w:line="480" w:lineRule="auto"/>
      <w:jc w:val="center"/>
    </w:pPr>
    <w:rPr>
      <w:b/>
      <w:sz w:val="28"/>
    </w:rPr>
  </w:style>
  <w:style w:type="paragraph" w:styleId="30">
    <w:name w:val="Body Text 3"/>
    <w:basedOn w:val="a"/>
    <w:semiHidden/>
    <w:rsid w:val="006F00C0"/>
    <w:rPr>
      <w:sz w:val="24"/>
    </w:rPr>
  </w:style>
  <w:style w:type="paragraph" w:styleId="a6">
    <w:name w:val="header"/>
    <w:basedOn w:val="a"/>
    <w:semiHidden/>
    <w:rsid w:val="006F00C0"/>
    <w:pPr>
      <w:tabs>
        <w:tab w:val="center" w:pos="4153"/>
        <w:tab w:val="right" w:pos="8306"/>
      </w:tabs>
    </w:pPr>
  </w:style>
  <w:style w:type="paragraph" w:styleId="a7">
    <w:name w:val="footer"/>
    <w:basedOn w:val="a"/>
    <w:semiHidden/>
    <w:rsid w:val="006F00C0"/>
    <w:pPr>
      <w:tabs>
        <w:tab w:val="center" w:pos="4153"/>
        <w:tab w:val="right" w:pos="8306"/>
      </w:tabs>
    </w:pPr>
  </w:style>
  <w:style w:type="character" w:styleId="a8">
    <w:name w:val="page number"/>
    <w:basedOn w:val="a0"/>
    <w:semiHidden/>
    <w:rsid w:val="006F00C0"/>
  </w:style>
  <w:style w:type="paragraph" w:styleId="21">
    <w:name w:val="Body Text Indent 2"/>
    <w:basedOn w:val="a"/>
    <w:semiHidden/>
    <w:rsid w:val="006F00C0"/>
    <w:pPr>
      <w:spacing w:line="320" w:lineRule="exact"/>
      <w:ind w:firstLine="709"/>
    </w:pPr>
    <w:rPr>
      <w:sz w:val="28"/>
    </w:rPr>
  </w:style>
  <w:style w:type="paragraph" w:styleId="31">
    <w:name w:val="Body Text Indent 3"/>
    <w:basedOn w:val="a"/>
    <w:semiHidden/>
    <w:rsid w:val="006F00C0"/>
    <w:pPr>
      <w:spacing w:line="320" w:lineRule="exact"/>
      <w:ind w:firstLine="709"/>
      <w:jc w:val="both"/>
    </w:pPr>
    <w:rPr>
      <w:rFonts w:ascii="Arial" w:hAnsi="Arial" w:cs="Arial"/>
      <w:sz w:val="24"/>
    </w:rPr>
  </w:style>
  <w:style w:type="paragraph" w:styleId="a9">
    <w:name w:val="Document Map"/>
    <w:basedOn w:val="a"/>
    <w:semiHidden/>
    <w:rsid w:val="006F00C0"/>
    <w:pPr>
      <w:shd w:val="clear" w:color="auto" w:fill="000080"/>
    </w:pPr>
    <w:rPr>
      <w:rFonts w:ascii="Tahoma" w:hAnsi="Tahoma" w:cs="Tahoma"/>
    </w:rPr>
  </w:style>
  <w:style w:type="paragraph" w:customStyle="1" w:styleId="aa">
    <w:name w:val="Στυλ"/>
    <w:rsid w:val="006F00C0"/>
    <w:pPr>
      <w:widowControl w:val="0"/>
      <w:autoSpaceDE w:val="0"/>
      <w:autoSpaceDN w:val="0"/>
      <w:adjustRightInd w:val="0"/>
    </w:pPr>
    <w:rPr>
      <w:rFonts w:ascii="Arial" w:hAnsi="Arial" w:cs="Arial"/>
      <w:sz w:val="24"/>
      <w:szCs w:val="24"/>
    </w:rPr>
  </w:style>
  <w:style w:type="paragraph" w:styleId="ab">
    <w:name w:val="List Paragraph"/>
    <w:basedOn w:val="a"/>
    <w:uiPriority w:val="34"/>
    <w:qFormat/>
    <w:rsid w:val="007C2B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22185-E682-4942-98BB-569BFE7C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4162</Words>
  <Characters>22476</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ΕΙΣΑΓΩΓΗ</vt:lpstr>
    </vt:vector>
  </TitlesOfParts>
  <Company>Δ.Ε.Υ.Α.ΛΑΜΙΑΣ</Company>
  <LinksUpToDate>false</LinksUpToDate>
  <CharactersWithSpaces>26585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ΕΙΣΑΓΩΓΗ</dc:title>
  <dc:creator>ΘΕΟΔΩΡΑΚΟΠΟΥΛΟΣ ΙΩΑΝΝΗΣ</dc:creator>
  <cp:lastModifiedBy>user</cp:lastModifiedBy>
  <cp:revision>2</cp:revision>
  <cp:lastPrinted>2014-01-23T10:14:00Z</cp:lastPrinted>
  <dcterms:created xsi:type="dcterms:W3CDTF">2015-09-08T09:13:00Z</dcterms:created>
  <dcterms:modified xsi:type="dcterms:W3CDTF">2015-09-08T09:13:00Z</dcterms:modified>
</cp:coreProperties>
</file>